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3B" w:rsidRPr="002B1F8A" w:rsidRDefault="0051213B" w:rsidP="0034690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B1F8A">
        <w:rPr>
          <w:rFonts w:ascii="Times New Roman" w:hAnsi="Times New Roman"/>
          <w:b/>
          <w:sz w:val="24"/>
          <w:szCs w:val="24"/>
        </w:rPr>
        <w:t>УТВЕРЖДАЮ</w:t>
      </w:r>
    </w:p>
    <w:p w:rsidR="00C70D54" w:rsidRDefault="0051213B" w:rsidP="0034690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4896">
        <w:rPr>
          <w:rFonts w:ascii="Times New Roman" w:hAnsi="Times New Roman"/>
          <w:sz w:val="24"/>
          <w:szCs w:val="24"/>
        </w:rPr>
        <w:t>Председатель Совета директоров</w:t>
      </w:r>
    </w:p>
    <w:p w:rsidR="0051213B" w:rsidRDefault="0051213B" w:rsidP="0034690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4896">
        <w:rPr>
          <w:rFonts w:ascii="Times New Roman" w:hAnsi="Times New Roman"/>
          <w:sz w:val="24"/>
          <w:szCs w:val="24"/>
        </w:rPr>
        <w:t xml:space="preserve">профессиональных образовательных учреждений </w:t>
      </w:r>
    </w:p>
    <w:p w:rsidR="0051213B" w:rsidRDefault="0051213B" w:rsidP="0034690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4896">
        <w:rPr>
          <w:rFonts w:ascii="Times New Roman" w:hAnsi="Times New Roman"/>
          <w:sz w:val="24"/>
          <w:szCs w:val="24"/>
        </w:rPr>
        <w:t>Саратовской области</w:t>
      </w:r>
    </w:p>
    <w:p w:rsidR="0051213B" w:rsidRPr="002B1F8A" w:rsidRDefault="0051213B" w:rsidP="0034690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Д.Д. Каримов</w:t>
      </w:r>
    </w:p>
    <w:p w:rsidR="0051213B" w:rsidRPr="002B1F8A" w:rsidRDefault="0051213B" w:rsidP="00346902">
      <w:pPr>
        <w:pStyle w:val="a8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226E6">
        <w:rPr>
          <w:rFonts w:ascii="Times New Roman" w:hAnsi="Times New Roman"/>
          <w:sz w:val="24"/>
          <w:szCs w:val="24"/>
        </w:rPr>
        <w:t xml:space="preserve"> </w:t>
      </w:r>
      <w:r w:rsidR="006226E6" w:rsidRPr="006226E6">
        <w:rPr>
          <w:rFonts w:ascii="Times New Roman" w:hAnsi="Times New Roman"/>
          <w:sz w:val="24"/>
          <w:szCs w:val="24"/>
          <w:u w:val="single"/>
        </w:rPr>
        <w:t>05</w:t>
      </w:r>
      <w:r w:rsidR="006226E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» __</w:t>
      </w:r>
      <w:r w:rsidR="006226E6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>___ 2024</w:t>
      </w:r>
      <w:r w:rsidRPr="002B1F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</w:t>
      </w:r>
    </w:p>
    <w:p w:rsidR="0051213B" w:rsidRDefault="0051213B" w:rsidP="00EF6B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6B69" w:rsidRPr="00EF6B69" w:rsidRDefault="00EF6B69" w:rsidP="00EF6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6B69" w:rsidRPr="00EF6B69" w:rsidRDefault="00EF6B69" w:rsidP="00EF6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F6B6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F6B69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 практической конференции</w:t>
      </w:r>
    </w:p>
    <w:p w:rsidR="00346902" w:rsidRDefault="00EF6B69" w:rsidP="00EF6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69">
        <w:rPr>
          <w:rFonts w:ascii="Times New Roman" w:hAnsi="Times New Roman" w:cs="Times New Roman"/>
          <w:b/>
          <w:sz w:val="28"/>
          <w:szCs w:val="28"/>
        </w:rPr>
        <w:t>«Студенческая наука в цифровом мире»</w:t>
      </w:r>
    </w:p>
    <w:p w:rsidR="00EF6B69" w:rsidRPr="00EF6B69" w:rsidRDefault="00EF6B69" w:rsidP="00EF6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BF6" w:rsidRDefault="002F0BF6" w:rsidP="002F0BF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8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57C9" w:rsidRPr="00FE1828" w:rsidRDefault="007557C9" w:rsidP="007557C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BC8" w:rsidRPr="00594133" w:rsidRDefault="00594133" w:rsidP="00305A98">
      <w:pPr>
        <w:pStyle w:val="a3"/>
        <w:numPr>
          <w:ilvl w:val="1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F6" w:rsidRPr="00594133">
        <w:rPr>
          <w:rFonts w:ascii="Times New Roman" w:hAnsi="Times New Roman" w:cs="Times New Roman"/>
          <w:sz w:val="28"/>
          <w:szCs w:val="28"/>
        </w:rPr>
        <w:t>Научно-</w:t>
      </w:r>
      <w:r w:rsidR="00825759" w:rsidRPr="00594133">
        <w:rPr>
          <w:rFonts w:ascii="Times New Roman" w:hAnsi="Times New Roman" w:cs="Times New Roman"/>
          <w:sz w:val="28"/>
          <w:szCs w:val="28"/>
        </w:rPr>
        <w:t>практическая</w:t>
      </w:r>
      <w:r w:rsidR="002F0BF6" w:rsidRPr="00594133">
        <w:rPr>
          <w:rFonts w:ascii="Times New Roman" w:hAnsi="Times New Roman" w:cs="Times New Roman"/>
          <w:sz w:val="28"/>
          <w:szCs w:val="28"/>
        </w:rPr>
        <w:t xml:space="preserve"> конференция (далее - Конференция) проводится в соответствии с Планом работы Совета директоров профессиональных образовательных организация Саратовской области на 20</w:t>
      </w:r>
      <w:r w:rsidR="002D1B1A" w:rsidRPr="00594133">
        <w:rPr>
          <w:rFonts w:ascii="Times New Roman" w:hAnsi="Times New Roman" w:cs="Times New Roman"/>
          <w:sz w:val="28"/>
          <w:szCs w:val="28"/>
        </w:rPr>
        <w:t>2</w:t>
      </w:r>
      <w:r w:rsidR="00EF6B69" w:rsidRPr="00594133">
        <w:rPr>
          <w:rFonts w:ascii="Times New Roman" w:hAnsi="Times New Roman" w:cs="Times New Roman"/>
          <w:sz w:val="28"/>
          <w:szCs w:val="28"/>
        </w:rPr>
        <w:t>3</w:t>
      </w:r>
      <w:r w:rsidR="002F0BF6" w:rsidRPr="00594133">
        <w:rPr>
          <w:rFonts w:ascii="Times New Roman" w:hAnsi="Times New Roman" w:cs="Times New Roman"/>
          <w:sz w:val="28"/>
          <w:szCs w:val="28"/>
        </w:rPr>
        <w:t>-20</w:t>
      </w:r>
      <w:r w:rsidR="00A46ADC" w:rsidRPr="00594133">
        <w:rPr>
          <w:rFonts w:ascii="Times New Roman" w:hAnsi="Times New Roman" w:cs="Times New Roman"/>
          <w:sz w:val="28"/>
          <w:szCs w:val="28"/>
        </w:rPr>
        <w:t>2</w:t>
      </w:r>
      <w:r w:rsidR="00EF6B69" w:rsidRPr="00594133">
        <w:rPr>
          <w:rFonts w:ascii="Times New Roman" w:hAnsi="Times New Roman" w:cs="Times New Roman"/>
          <w:sz w:val="28"/>
          <w:szCs w:val="28"/>
        </w:rPr>
        <w:t>4</w:t>
      </w:r>
      <w:r w:rsidR="002F0BF6" w:rsidRPr="0059413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46902" w:rsidRPr="00346902" w:rsidRDefault="00346902" w:rsidP="00305A98">
      <w:pPr>
        <w:pStyle w:val="a3"/>
        <w:numPr>
          <w:ilvl w:val="1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902">
        <w:rPr>
          <w:rFonts w:ascii="Times New Roman" w:hAnsi="Times New Roman" w:cs="Times New Roman"/>
          <w:sz w:val="28"/>
          <w:szCs w:val="28"/>
        </w:rPr>
        <w:t>Учредителями мероприятия являются:</w:t>
      </w:r>
    </w:p>
    <w:p w:rsidR="00346902" w:rsidRPr="00BC33F1" w:rsidRDefault="00346902" w:rsidP="00305A9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F1">
        <w:rPr>
          <w:rFonts w:ascii="Times New Roman" w:hAnsi="Times New Roman" w:cs="Times New Roman"/>
          <w:sz w:val="28"/>
          <w:szCs w:val="28"/>
        </w:rPr>
        <w:t>- Министерство образования Саратовской области;</w:t>
      </w:r>
    </w:p>
    <w:p w:rsidR="00346902" w:rsidRPr="00346902" w:rsidRDefault="00346902" w:rsidP="00305A9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F1">
        <w:rPr>
          <w:rFonts w:ascii="Times New Roman" w:hAnsi="Times New Roman" w:cs="Times New Roman"/>
          <w:sz w:val="28"/>
          <w:szCs w:val="28"/>
        </w:rPr>
        <w:t>- Совет директоров ПОУ Саратовской области;</w:t>
      </w:r>
    </w:p>
    <w:p w:rsidR="00346902" w:rsidRDefault="00346902" w:rsidP="00305A98">
      <w:pPr>
        <w:pStyle w:val="a3"/>
        <w:numPr>
          <w:ilvl w:val="1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902">
        <w:rPr>
          <w:rFonts w:ascii="Times New Roman" w:hAnsi="Times New Roman" w:cs="Times New Roman"/>
          <w:sz w:val="28"/>
          <w:szCs w:val="28"/>
        </w:rPr>
        <w:t xml:space="preserve">Организатором Конференции является Государственное автономное профессиональное образовательное учреждение Саратовской области «Энгельсский промышленно-экономический колледж». </w:t>
      </w:r>
    </w:p>
    <w:p w:rsidR="002F0BF6" w:rsidRDefault="002F0BF6" w:rsidP="00305A98">
      <w:pPr>
        <w:pStyle w:val="a3"/>
        <w:numPr>
          <w:ilvl w:val="1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проводится </w:t>
      </w:r>
      <w:r w:rsidR="00EF6B69">
        <w:rPr>
          <w:rFonts w:ascii="Times New Roman" w:hAnsi="Times New Roman" w:cs="Times New Roman"/>
          <w:sz w:val="28"/>
          <w:szCs w:val="28"/>
        </w:rPr>
        <w:t>25</w:t>
      </w:r>
      <w:r w:rsidR="00C421E1">
        <w:rPr>
          <w:rFonts w:ascii="Times New Roman" w:hAnsi="Times New Roman" w:cs="Times New Roman"/>
          <w:sz w:val="28"/>
          <w:szCs w:val="28"/>
        </w:rPr>
        <w:t>.</w:t>
      </w:r>
      <w:r w:rsidR="00EF6B69">
        <w:rPr>
          <w:rFonts w:ascii="Times New Roman" w:hAnsi="Times New Roman" w:cs="Times New Roman"/>
          <w:sz w:val="28"/>
          <w:szCs w:val="28"/>
        </w:rPr>
        <w:t>04.2024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16270">
        <w:rPr>
          <w:rFonts w:ascii="Times New Roman" w:hAnsi="Times New Roman" w:cs="Times New Roman"/>
          <w:sz w:val="28"/>
          <w:szCs w:val="28"/>
        </w:rPr>
        <w:t xml:space="preserve"> базе ГАПОУ СО «ЭПЭ</w:t>
      </w:r>
      <w:r w:rsidR="00C756FB">
        <w:rPr>
          <w:rFonts w:ascii="Times New Roman" w:hAnsi="Times New Roman" w:cs="Times New Roman"/>
          <w:sz w:val="28"/>
          <w:szCs w:val="28"/>
        </w:rPr>
        <w:t>К</w:t>
      </w:r>
      <w:r w:rsidR="00516270">
        <w:rPr>
          <w:rFonts w:ascii="Times New Roman" w:hAnsi="Times New Roman" w:cs="Times New Roman"/>
          <w:sz w:val="28"/>
          <w:szCs w:val="28"/>
        </w:rPr>
        <w:t>».</w:t>
      </w:r>
    </w:p>
    <w:p w:rsidR="00516270" w:rsidRDefault="00AC3A57" w:rsidP="00305A98">
      <w:pPr>
        <w:pStyle w:val="a3"/>
        <w:numPr>
          <w:ilvl w:val="1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</w:t>
      </w:r>
      <w:r w:rsidR="00516270">
        <w:rPr>
          <w:rFonts w:ascii="Times New Roman" w:hAnsi="Times New Roman" w:cs="Times New Roman"/>
          <w:sz w:val="28"/>
          <w:szCs w:val="28"/>
        </w:rPr>
        <w:t>онференции бесплатное.</w:t>
      </w:r>
    </w:p>
    <w:p w:rsidR="00516270" w:rsidRDefault="00AC3A57" w:rsidP="00305A98">
      <w:pPr>
        <w:pStyle w:val="a3"/>
        <w:numPr>
          <w:ilvl w:val="1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EAB">
        <w:rPr>
          <w:rFonts w:ascii="Times New Roman" w:hAnsi="Times New Roman" w:cs="Times New Roman"/>
          <w:sz w:val="28"/>
          <w:szCs w:val="28"/>
        </w:rPr>
        <w:t>Формат участия в Конференции –</w:t>
      </w:r>
      <w:r w:rsidR="00121EAB">
        <w:rPr>
          <w:rFonts w:ascii="Times New Roman" w:hAnsi="Times New Roman" w:cs="Times New Roman"/>
          <w:sz w:val="28"/>
          <w:szCs w:val="28"/>
        </w:rPr>
        <w:t xml:space="preserve"> заочный.</w:t>
      </w:r>
    </w:p>
    <w:p w:rsidR="004D2FCB" w:rsidRPr="00121EAB" w:rsidRDefault="004D2FCB" w:rsidP="00305A9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270" w:rsidRPr="00305A98" w:rsidRDefault="00AC3A57" w:rsidP="00305A9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98"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516270" w:rsidRPr="00305A98">
        <w:rPr>
          <w:rFonts w:ascii="Times New Roman" w:hAnsi="Times New Roman" w:cs="Times New Roman"/>
          <w:b/>
          <w:sz w:val="28"/>
          <w:szCs w:val="28"/>
        </w:rPr>
        <w:t>онференции</w:t>
      </w:r>
    </w:p>
    <w:p w:rsidR="007557C9" w:rsidRPr="00FE1828" w:rsidRDefault="007557C9" w:rsidP="00305A98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516270" w:rsidRDefault="00D44E13" w:rsidP="00305A9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Конференции – создание пространства для самореализации </w:t>
      </w:r>
      <w:r w:rsidR="00AC3A5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педагогов,</w:t>
      </w:r>
      <w:r w:rsidR="00AC3A57">
        <w:rPr>
          <w:rFonts w:ascii="Times New Roman" w:hAnsi="Times New Roman" w:cs="Times New Roman"/>
          <w:sz w:val="28"/>
          <w:szCs w:val="28"/>
        </w:rPr>
        <w:t xml:space="preserve"> раскрытие их тв</w:t>
      </w:r>
      <w:r w:rsidR="00346902">
        <w:rPr>
          <w:rFonts w:ascii="Times New Roman" w:hAnsi="Times New Roman" w:cs="Times New Roman"/>
          <w:sz w:val="28"/>
          <w:szCs w:val="28"/>
        </w:rPr>
        <w:t>орческого и научного потенциала, пропаганда научных знаний и профессиональной ориентации.</w:t>
      </w:r>
    </w:p>
    <w:p w:rsidR="00FE1828" w:rsidRDefault="00AC3A57" w:rsidP="00305A98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</w:t>
      </w:r>
      <w:r w:rsidR="00FE1828">
        <w:rPr>
          <w:rFonts w:ascii="Times New Roman" w:hAnsi="Times New Roman" w:cs="Times New Roman"/>
          <w:sz w:val="28"/>
          <w:szCs w:val="28"/>
        </w:rPr>
        <w:t>онференции:</w:t>
      </w:r>
    </w:p>
    <w:p w:rsidR="00FE1828" w:rsidRDefault="00FE1828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талантливых, одаренных, склонных к научно-исследовательской деятельности студентов</w:t>
      </w:r>
      <w:r w:rsidR="00642377"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>
        <w:rPr>
          <w:rFonts w:ascii="Times New Roman" w:hAnsi="Times New Roman" w:cs="Times New Roman"/>
          <w:sz w:val="28"/>
          <w:szCs w:val="28"/>
        </w:rPr>
        <w:t>, оказание им поддержки</w:t>
      </w:r>
      <w:r w:rsidR="004D2FCB">
        <w:rPr>
          <w:rFonts w:ascii="Times New Roman" w:hAnsi="Times New Roman" w:cs="Times New Roman"/>
          <w:sz w:val="28"/>
          <w:szCs w:val="28"/>
        </w:rPr>
        <w:t>,</w:t>
      </w:r>
      <w:r w:rsidR="004D2FCB" w:rsidRPr="004D2FCB">
        <w:rPr>
          <w:rFonts w:ascii="Times New Roman" w:hAnsi="Times New Roman" w:cs="Times New Roman"/>
          <w:sz w:val="28"/>
          <w:szCs w:val="28"/>
        </w:rPr>
        <w:t xml:space="preserve"> </w:t>
      </w:r>
      <w:r w:rsidR="004D2FCB">
        <w:rPr>
          <w:rFonts w:ascii="Times New Roman" w:hAnsi="Times New Roman" w:cs="Times New Roman"/>
          <w:sz w:val="28"/>
          <w:szCs w:val="28"/>
        </w:rPr>
        <w:t>демонстрация и пропаганда достижений студентов</w:t>
      </w:r>
      <w:r w:rsidR="006A51E7"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 w:rsidR="004D2FCB">
        <w:rPr>
          <w:rFonts w:ascii="Times New Roman" w:hAnsi="Times New Roman" w:cs="Times New Roman"/>
          <w:sz w:val="28"/>
          <w:szCs w:val="28"/>
        </w:rPr>
        <w:t>;</w:t>
      </w:r>
    </w:p>
    <w:p w:rsidR="00D44E13" w:rsidRDefault="00D44E13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Интеллектуальное и творческое развитие </w:t>
      </w:r>
      <w:r w:rsidR="0064237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исследовательской работы;</w:t>
      </w:r>
    </w:p>
    <w:p w:rsidR="00D44E13" w:rsidRPr="004D2FCB" w:rsidRDefault="00D44E13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студентов и школьников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D44E13" w:rsidRDefault="00D44E13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F3E">
        <w:rPr>
          <w:rFonts w:ascii="Times New Roman" w:hAnsi="Times New Roman" w:cs="Times New Roman"/>
          <w:sz w:val="28"/>
          <w:szCs w:val="28"/>
        </w:rPr>
        <w:t>Поддержка и развитие научно-методической работы педагогов.</w:t>
      </w:r>
    </w:p>
    <w:p w:rsidR="00D44E13" w:rsidRPr="00D44E13" w:rsidRDefault="00D44E13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F3E">
        <w:rPr>
          <w:rFonts w:ascii="Times New Roman" w:hAnsi="Times New Roman" w:cs="Times New Roman"/>
          <w:sz w:val="28"/>
          <w:szCs w:val="28"/>
        </w:rPr>
        <w:lastRenderedPageBreak/>
        <w:t>Пропаганда современных форм и методов организации образовательного процесса.</w:t>
      </w:r>
    </w:p>
    <w:p w:rsidR="00FE1828" w:rsidRDefault="00FE1828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молодежи в поисково-исследовательскую деятельность, приобщение к решению задач, имеющих практическое значение для развития экономики, науки, культуры и образования.</w:t>
      </w:r>
    </w:p>
    <w:p w:rsidR="00341F3E" w:rsidRPr="00341F3E" w:rsidRDefault="004D2FCB" w:rsidP="00305A9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1F3E" w:rsidRPr="00341F3E">
        <w:rPr>
          <w:rFonts w:ascii="Times New Roman" w:hAnsi="Times New Roman" w:cs="Times New Roman"/>
          <w:sz w:val="28"/>
          <w:szCs w:val="28"/>
        </w:rPr>
        <w:t>ормирование творческих связей с исследовательскими коллективами, привлечение общественного влияния к проблемам развития интеллектуального потенциала молодёжи.</w:t>
      </w:r>
    </w:p>
    <w:p w:rsidR="00A73E2F" w:rsidRDefault="00A73E2F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Ускорение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E1828" w:rsidRDefault="00FE1828" w:rsidP="00305A98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828">
        <w:rPr>
          <w:rFonts w:ascii="Times New Roman" w:hAnsi="Times New Roman" w:cs="Times New Roman"/>
          <w:sz w:val="28"/>
          <w:szCs w:val="28"/>
        </w:rPr>
        <w:t>Демонстрация и пропаганда достижений студентов</w:t>
      </w:r>
      <w:r w:rsidR="00642377"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 w:rsidRPr="00FE1828">
        <w:rPr>
          <w:rFonts w:ascii="Times New Roman" w:hAnsi="Times New Roman" w:cs="Times New Roman"/>
          <w:sz w:val="28"/>
          <w:szCs w:val="28"/>
        </w:rPr>
        <w:t>,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828">
        <w:rPr>
          <w:rFonts w:ascii="Times New Roman" w:hAnsi="Times New Roman" w:cs="Times New Roman"/>
          <w:sz w:val="28"/>
          <w:szCs w:val="28"/>
        </w:rPr>
        <w:t>образовательных учреждений по организации учебной 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1828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A73E2F" w:rsidRDefault="00A73E2F" w:rsidP="00305A9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BBD" w:rsidRPr="00787BBD" w:rsidRDefault="00787BBD" w:rsidP="00305A98">
      <w:pPr>
        <w:pStyle w:val="a3"/>
        <w:numPr>
          <w:ilvl w:val="0"/>
          <w:numId w:val="13"/>
        </w:numPr>
        <w:spacing w:after="0"/>
        <w:ind w:left="0" w:firstLine="567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787BB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787BBD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</w:p>
    <w:p w:rsidR="007557C9" w:rsidRPr="00787BBD" w:rsidRDefault="007557C9" w:rsidP="00305A98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7BBD" w:rsidRPr="00787BBD" w:rsidRDefault="00FE1828" w:rsidP="00305A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BBD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787BBD" w:rsidRPr="00787BBD">
        <w:rPr>
          <w:rFonts w:ascii="Times New Roman" w:hAnsi="Times New Roman" w:cs="Times New Roman"/>
          <w:sz w:val="28"/>
          <w:szCs w:val="28"/>
        </w:rPr>
        <w:t xml:space="preserve">Участниками Конференции являются студенты учреждений среднего профессионального образования, а также обучающиеся общеобразовательных организаций 9-11х классов. </w:t>
      </w:r>
    </w:p>
    <w:p w:rsidR="00787BBD" w:rsidRPr="00787BBD" w:rsidRDefault="00787BBD" w:rsidP="00305A9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B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 </w:t>
      </w:r>
      <w:proofErr w:type="gramStart"/>
      <w:r w:rsidRPr="00787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787B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конференции могут принимать участие</w:t>
      </w:r>
      <w:r w:rsidR="00784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</w:t>
      </w:r>
      <w:r w:rsidRPr="00787B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индивидуальные исследовательские проекты </w:t>
      </w:r>
      <w:r w:rsidR="00784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 </w:t>
      </w:r>
      <w:r w:rsidRPr="00787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выполненные в соавторстве</w:t>
      </w:r>
      <w:r w:rsidRPr="00787BBD">
        <w:rPr>
          <w:rFonts w:ascii="Times New Roman" w:hAnsi="Times New Roman" w:cs="Times New Roman"/>
          <w:sz w:val="28"/>
          <w:szCs w:val="28"/>
          <w:lang w:eastAsia="ru-RU"/>
        </w:rPr>
        <w:t xml:space="preserve"> (не более 2 человек)</w:t>
      </w:r>
      <w:r w:rsidRPr="00787B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7BBD" w:rsidRDefault="00787BBD" w:rsidP="00305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BBD">
        <w:rPr>
          <w:rFonts w:ascii="Times New Roman" w:hAnsi="Times New Roman" w:cs="Times New Roman"/>
          <w:sz w:val="28"/>
          <w:szCs w:val="28"/>
          <w:lang w:eastAsia="ru-RU"/>
        </w:rPr>
        <w:t>3.3. Участник или авторская группа имеют право представлять одну работу только в одном направлении.</w:t>
      </w:r>
    </w:p>
    <w:p w:rsidR="00787BBD" w:rsidRPr="00787BBD" w:rsidRDefault="00787BBD" w:rsidP="00305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Исследовательские работы студентов и учеников готовятся 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827B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мастеров производственного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5759" w:rsidRDefault="00825759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828" w:rsidRPr="00787BBD" w:rsidRDefault="006A51E7" w:rsidP="00305A9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7B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Организационно-методическое обеспечения </w:t>
      </w:r>
      <w:r w:rsidR="00FE1828" w:rsidRPr="00787B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Конференции</w:t>
      </w:r>
    </w:p>
    <w:p w:rsidR="007557C9" w:rsidRPr="007557C9" w:rsidRDefault="007557C9" w:rsidP="00305A98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1828" w:rsidRPr="00CD2783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DC53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организационно-методи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ческого обеспечения проведения К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нференции создается оргкомитет К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онференции</w:t>
      </w:r>
      <w:r w:rsidR="00D44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4A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(Приложение 3</w:t>
      </w:r>
      <w:r w:rsidR="00D44E13" w:rsidRPr="00D44E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имеющий следующие полномочия:</w:t>
      </w:r>
    </w:p>
    <w:p w:rsidR="00FE1828" w:rsidRPr="00CD2783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4.1.1. готовит нормативные документ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регламентирующие проведение К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онференции;</w:t>
      </w:r>
    </w:p>
    <w:p w:rsidR="00FE1828" w:rsidRPr="00CD2783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E2F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 и организует работу К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онференции;</w:t>
      </w:r>
    </w:p>
    <w:p w:rsidR="00FE1828" w:rsidRPr="0088582B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4.1.3.</w:t>
      </w:r>
      <w:r w:rsidR="0078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формирует состав экспертн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ых </w:t>
      </w:r>
      <w:r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направлениями Конференции</w:t>
      </w:r>
      <w:r w:rsidR="00885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582B" w:rsidRPr="004F15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(Приложение 4)</w:t>
      </w:r>
      <w:r w:rsidR="0088582B" w:rsidRPr="004F1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D2FCB" w:rsidRDefault="00787BBD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4.1.4</w:t>
      </w:r>
      <w:r w:rsidR="00FE1828"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1828" w:rsidRPr="00CD27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готовит материалы для церемонии награждения.</w:t>
      </w:r>
    </w:p>
    <w:p w:rsidR="00787BBD" w:rsidRDefault="00787BBD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1828" w:rsidRPr="007557C9" w:rsidRDefault="00FE1828" w:rsidP="00305A9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55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Организация и </w:t>
      </w:r>
      <w:r w:rsidR="006A51E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проведения К</w:t>
      </w:r>
      <w:r w:rsidRPr="007557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онференции</w:t>
      </w:r>
    </w:p>
    <w:p w:rsidR="007557C9" w:rsidRPr="007557C9" w:rsidRDefault="007557C9" w:rsidP="00305A98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1828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</w:t>
      </w:r>
      <w:r w:rsidR="00B15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Студенческие и </w:t>
      </w:r>
      <w:r w:rsidR="00AC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ученические направления работы К</w:t>
      </w:r>
      <w:r w:rsidR="00B15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онференции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40433" w:rsidRDefault="002B658D" w:rsidP="00305A9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Гуманитарные науки и цифровой мир.</w:t>
      </w:r>
    </w:p>
    <w:p w:rsidR="000E2FE4" w:rsidRPr="000E2FE4" w:rsidRDefault="00B53354" w:rsidP="00305A9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к цифровой экономике</w:t>
      </w:r>
      <w:r w:rsidR="000E2FE4">
        <w:rPr>
          <w:rFonts w:ascii="Times New Roman" w:hAnsi="Times New Roman" w:cs="Times New Roman"/>
          <w:sz w:val="28"/>
          <w:szCs w:val="28"/>
        </w:rPr>
        <w:t>.</w:t>
      </w:r>
      <w:r w:rsidR="00165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FE4" w:rsidRDefault="000E2FE4" w:rsidP="00305A9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2FE4">
        <w:rPr>
          <w:rFonts w:ascii="Times New Roman" w:hAnsi="Times New Roman"/>
          <w:sz w:val="28"/>
          <w:szCs w:val="28"/>
        </w:rPr>
        <w:lastRenderedPageBreak/>
        <w:t>Прикладная математика и информатика</w:t>
      </w:r>
      <w:r w:rsidR="00B53354">
        <w:rPr>
          <w:rFonts w:ascii="Times New Roman" w:hAnsi="Times New Roman"/>
          <w:sz w:val="28"/>
          <w:szCs w:val="28"/>
        </w:rPr>
        <w:t xml:space="preserve"> </w:t>
      </w:r>
      <w:r w:rsidR="002B658D">
        <w:rPr>
          <w:rFonts w:ascii="Times New Roman" w:hAnsi="Times New Roman"/>
          <w:sz w:val="28"/>
          <w:szCs w:val="28"/>
        </w:rPr>
        <w:t>в условиях четвертой промышленной революции.</w:t>
      </w:r>
    </w:p>
    <w:p w:rsidR="000E2FE4" w:rsidRPr="000E2FE4" w:rsidRDefault="002B658D" w:rsidP="00305A9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новейших технологий в быту</w:t>
      </w:r>
      <w:r w:rsidR="000D24AC">
        <w:rPr>
          <w:rFonts w:ascii="Times New Roman" w:hAnsi="Times New Roman" w:cs="Times New Roman"/>
          <w:sz w:val="28"/>
          <w:szCs w:val="28"/>
        </w:rPr>
        <w:t xml:space="preserve"> </w:t>
      </w:r>
      <w:r w:rsidR="00F23CBB">
        <w:rPr>
          <w:rFonts w:ascii="Times New Roman" w:hAnsi="Times New Roman" w:cs="Times New Roman"/>
          <w:sz w:val="28"/>
          <w:szCs w:val="28"/>
        </w:rPr>
        <w:t>– мир безграничных возможностей</w:t>
      </w:r>
      <w:r w:rsidR="000E2FE4">
        <w:rPr>
          <w:rFonts w:ascii="Times New Roman" w:hAnsi="Times New Roman" w:cs="Times New Roman"/>
          <w:sz w:val="28"/>
          <w:szCs w:val="28"/>
        </w:rPr>
        <w:t>.</w:t>
      </w:r>
      <w:r w:rsidR="00165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3AB" w:rsidRDefault="000F2978" w:rsidP="00305A9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="002B658D">
        <w:rPr>
          <w:rFonts w:ascii="Times New Roman" w:hAnsi="Times New Roman"/>
          <w:sz w:val="28"/>
          <w:szCs w:val="28"/>
        </w:rPr>
        <w:t>естественно-научного знания</w:t>
      </w:r>
      <w:r w:rsidR="002E3CA9">
        <w:rPr>
          <w:rFonts w:ascii="Times New Roman" w:hAnsi="Times New Roman"/>
          <w:sz w:val="28"/>
          <w:szCs w:val="28"/>
        </w:rPr>
        <w:t xml:space="preserve"> в условиях цифровой трансформации.</w:t>
      </w:r>
    </w:p>
    <w:p w:rsidR="00787BBD" w:rsidRDefault="00787BBD" w:rsidP="00305A9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науки в условиях цифровой трансформации.</w:t>
      </w:r>
    </w:p>
    <w:p w:rsidR="00787BBD" w:rsidRDefault="00787BBD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558" w:rsidRDefault="00A55239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</w:t>
      </w:r>
      <w:r w:rsidR="00FE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FE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77558" w:rsidRPr="00787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Приветствуется визуализация материала с использованием современных технологий.</w:t>
      </w:r>
    </w:p>
    <w:p w:rsidR="00D44E13" w:rsidRDefault="00D44E13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2FCB" w:rsidRDefault="004D2FCB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828" w:rsidRPr="007B41EE" w:rsidRDefault="00FE1828" w:rsidP="00305A9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B41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 к содержанию и оформлению материалов участников Конференции</w:t>
      </w:r>
    </w:p>
    <w:p w:rsidR="00E654B9" w:rsidRDefault="00E654B9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3F1">
        <w:rPr>
          <w:rFonts w:ascii="Times New Roman" w:hAnsi="Times New Roman" w:cs="Times New Roman"/>
          <w:sz w:val="28"/>
          <w:szCs w:val="28"/>
          <w:lang w:eastAsia="ru-RU"/>
        </w:rPr>
        <w:t xml:space="preserve">6.1. На конференцию принимаются научные, исследовательские, прикладные работы. Для участия в </w:t>
      </w:r>
      <w:r w:rsidRPr="00BC33F1">
        <w:rPr>
          <w:rFonts w:ascii="Times New Roman" w:hAnsi="Times New Roman" w:cs="Times New Roman"/>
          <w:sz w:val="28"/>
          <w:szCs w:val="28"/>
        </w:rPr>
        <w:t>Конференции</w:t>
      </w:r>
      <w:r w:rsidRPr="00BC33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должны представить свою работу в виде </w:t>
      </w:r>
      <w:proofErr w:type="spellStart"/>
      <w:r w:rsidRPr="00BC33F1">
        <w:rPr>
          <w:rFonts w:ascii="Times New Roman" w:hAnsi="Times New Roman" w:cs="Times New Roman"/>
          <w:sz w:val="28"/>
          <w:szCs w:val="28"/>
          <w:lang w:eastAsia="ru-RU"/>
        </w:rPr>
        <w:t>презентациии</w:t>
      </w:r>
      <w:proofErr w:type="spellEnd"/>
      <w:r w:rsidRPr="00BC33F1">
        <w:rPr>
          <w:rFonts w:ascii="Times New Roman" w:hAnsi="Times New Roman" w:cs="Times New Roman"/>
          <w:sz w:val="28"/>
          <w:szCs w:val="28"/>
          <w:lang w:eastAsia="ru-RU"/>
        </w:rPr>
        <w:t xml:space="preserve"> тезисов доклада в электронном виде</w:t>
      </w:r>
      <w:r w:rsidRPr="00BC33F1">
        <w:rPr>
          <w:rFonts w:ascii="Times New Roman" w:hAnsi="Times New Roman" w:cs="Times New Roman"/>
          <w:sz w:val="28"/>
          <w:szCs w:val="28"/>
        </w:rPr>
        <w:t xml:space="preserve"> на электронную почту Конференции</w:t>
      </w:r>
      <w:r w:rsidR="00FF00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0091" w:rsidRPr="006E0F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на участие в Конференции представляются </w:t>
      </w:r>
      <w:r w:rsidR="00FF0091">
        <w:rPr>
          <w:rFonts w:ascii="Times New Roman" w:eastAsia="Times New Roman" w:hAnsi="Times New Roman"/>
          <w:sz w:val="28"/>
          <w:szCs w:val="28"/>
          <w:lang w:eastAsia="ru-RU"/>
        </w:rPr>
        <w:t>на электронную почту</w:t>
      </w:r>
      <w:r w:rsidR="00FF0091" w:rsidRPr="00D20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FF0091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GarashenkoO</w:t>
        </w:r>
        <w:r w:rsidR="00FF0091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FF0091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</w:t>
        </w:r>
        <w:r w:rsidR="00FF0091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FF0091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FF0091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FF0091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F009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0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FF0091" w:rsidRPr="00FF0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период с 10 апреля по </w:t>
      </w:r>
      <w:r w:rsidR="00FF0091" w:rsidRPr="00FF0091">
        <w:rPr>
          <w:rFonts w:ascii="Times New Roman" w:eastAsia="Times New Roman" w:hAnsi="Times New Roman"/>
          <w:sz w:val="28"/>
          <w:szCs w:val="28"/>
          <w:lang w:eastAsia="ru-RU"/>
        </w:rPr>
        <w:t xml:space="preserve">20 апреля </w:t>
      </w:r>
      <w:r w:rsidR="00FF0091" w:rsidRPr="00FF0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3F1">
        <w:rPr>
          <w:rFonts w:ascii="Times New Roman" w:hAnsi="Times New Roman" w:cs="Times New Roman"/>
          <w:sz w:val="28"/>
          <w:szCs w:val="28"/>
        </w:rPr>
        <w:t xml:space="preserve">6.2. В заявке на Конференцию необходимо указать направление, тему работы, фамилию и имя автора (авторов) и руководителя, данные об образовательном учреждении, контактную информацию </w:t>
      </w:r>
      <w:r w:rsidRPr="00787BBD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87BBD">
        <w:rPr>
          <w:rFonts w:ascii="Times New Roman" w:hAnsi="Times New Roman" w:cs="Times New Roman"/>
          <w:b/>
          <w:sz w:val="28"/>
          <w:szCs w:val="28"/>
        </w:rPr>
        <w:t>).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hAnsi="Times New Roman" w:cs="Times New Roman"/>
          <w:sz w:val="28"/>
          <w:szCs w:val="28"/>
          <w:lang w:eastAsia="ru-RU"/>
        </w:rPr>
        <w:t xml:space="preserve">6.3. Исследовательские работы должны предусматривать раскрытие заявленной темы, наличие анализа материала, его обобщение, изложение своей точки зрения. Особенную ценность представляют результаты, полученные самостоятельно. </w:t>
      </w:r>
      <w:r w:rsidRPr="00BC33F1">
        <w:rPr>
          <w:rFonts w:ascii="Times New Roman" w:eastAsia="Calibri" w:hAnsi="Times New Roman" w:cs="Times New Roman"/>
          <w:sz w:val="28"/>
          <w:szCs w:val="28"/>
        </w:rPr>
        <w:t>Приветствуется визуализация материала с использованием современных технологий.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eastAsia="Calibri" w:hAnsi="Times New Roman" w:cs="Times New Roman"/>
          <w:sz w:val="28"/>
          <w:szCs w:val="28"/>
        </w:rPr>
        <w:t>6.4. Требования к оформлению работ: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eastAsia="Calibri" w:hAnsi="Times New Roman" w:cs="Times New Roman"/>
          <w:sz w:val="28"/>
          <w:szCs w:val="28"/>
        </w:rPr>
        <w:t xml:space="preserve">Тезисы доклада (не менее 3 страниц и не более 5 страниц), предоставляемые на конференцию, должны быть выполнены в следующем формате: шрифт </w:t>
      </w:r>
      <w:proofErr w:type="spellStart"/>
      <w:r w:rsidRPr="00BC33F1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BC3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33F1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BC33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33F1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BC33F1">
        <w:rPr>
          <w:rFonts w:ascii="Times New Roman" w:eastAsia="Calibri" w:hAnsi="Times New Roman" w:cs="Times New Roman"/>
          <w:sz w:val="28"/>
          <w:szCs w:val="28"/>
        </w:rPr>
        <w:t>, 14, межстрочный интервал – 1,5, параметры страниц: левое, верхнее и нижнее поле - 20 мм, правое - 10 мм.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eastAsia="Calibri" w:hAnsi="Times New Roman" w:cs="Times New Roman"/>
          <w:sz w:val="28"/>
          <w:szCs w:val="28"/>
        </w:rPr>
        <w:t xml:space="preserve">Все страницы работы, включая иллюстрации и приложения, нумеруются арабскими цифрами (цифра «1» на титульном листе не ставится). 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eastAsia="Calibri" w:hAnsi="Times New Roman" w:cs="Times New Roman"/>
          <w:sz w:val="28"/>
          <w:szCs w:val="28"/>
        </w:rPr>
        <w:t>Иллюстрации, таблицы, графики, помещенные в работе, должны иметь названия и собственную нумерацию по порядку в пределах всей работы.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eastAsia="Calibri" w:hAnsi="Times New Roman" w:cs="Times New Roman"/>
          <w:sz w:val="28"/>
          <w:szCs w:val="28"/>
        </w:rPr>
        <w:t xml:space="preserve">Приложения оформляются как продолжение работы на ее последних страницах (ПРИЛОЖЕНИЕ А (Б, В, и т.д.). 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использованных источников оформляется в алфавитной последовательности. В нем указываются: фамилия автора, инициалы, название работы, место и время ее публикации.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3F1">
        <w:rPr>
          <w:rFonts w:ascii="Times New Roman" w:eastAsia="Calibri" w:hAnsi="Times New Roman" w:cs="Times New Roman"/>
          <w:sz w:val="28"/>
          <w:szCs w:val="28"/>
        </w:rPr>
        <w:t>6.5. Рекомендуемая структура работы:</w:t>
      </w:r>
    </w:p>
    <w:p w:rsidR="00787BBD" w:rsidRPr="00687EA3" w:rsidRDefault="00787BBD" w:rsidP="00305A98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EA3">
        <w:rPr>
          <w:rFonts w:ascii="Times New Roman" w:eastAsia="Calibri" w:hAnsi="Times New Roman" w:cs="Times New Roman"/>
          <w:sz w:val="28"/>
          <w:szCs w:val="28"/>
        </w:rPr>
        <w:t xml:space="preserve">Титульный лист </w:t>
      </w:r>
      <w:r w:rsidRPr="00B74A0F">
        <w:rPr>
          <w:rFonts w:ascii="Times New Roman" w:eastAsia="Calibri" w:hAnsi="Times New Roman" w:cs="Times New Roman"/>
          <w:b/>
          <w:sz w:val="28"/>
          <w:szCs w:val="28"/>
        </w:rPr>
        <w:t>(Приложение 2).</w:t>
      </w:r>
    </w:p>
    <w:p w:rsidR="00787BBD" w:rsidRPr="00687EA3" w:rsidRDefault="00787BBD" w:rsidP="00305A98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EA3">
        <w:rPr>
          <w:rFonts w:ascii="Times New Roman" w:eastAsia="Calibri" w:hAnsi="Times New Roman" w:cs="Times New Roman"/>
          <w:sz w:val="28"/>
          <w:szCs w:val="28"/>
        </w:rPr>
        <w:t>Содержание (в содержании необходимо указать название глав и пунктов работы, страницы).</w:t>
      </w:r>
    </w:p>
    <w:p w:rsidR="00787BBD" w:rsidRPr="00687EA3" w:rsidRDefault="00787BBD" w:rsidP="00305A98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EA3">
        <w:rPr>
          <w:rFonts w:ascii="Times New Roman" w:eastAsia="Calibri" w:hAnsi="Times New Roman" w:cs="Times New Roman"/>
          <w:sz w:val="28"/>
          <w:szCs w:val="28"/>
        </w:rPr>
        <w:t>Введение (во введении кратко обосновывается актуальность выбранной темы, цель и содержание поставленных задач, формируется объект и указывается метод исследования).</w:t>
      </w:r>
    </w:p>
    <w:p w:rsidR="00787BBD" w:rsidRPr="00687EA3" w:rsidRDefault="00787BBD" w:rsidP="00305A98">
      <w:pPr>
        <w:pStyle w:val="a3"/>
        <w:keepNext/>
        <w:keepLines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EA3">
        <w:rPr>
          <w:rFonts w:ascii="Times New Roman" w:eastAsia="Calibri" w:hAnsi="Times New Roman" w:cs="Times New Roman"/>
          <w:sz w:val="28"/>
          <w:szCs w:val="28"/>
        </w:rPr>
        <w:t>Основная часть (основная часть должна соответствовать теме работы и полностью ее раскрывать, содержать теоретическую и практическую части исследования, отражать полученные результаты исследования)</w:t>
      </w:r>
    </w:p>
    <w:p w:rsidR="00787BBD" w:rsidRPr="00687EA3" w:rsidRDefault="00787BBD" w:rsidP="00305A98">
      <w:pPr>
        <w:pStyle w:val="a3"/>
        <w:keepNext/>
        <w:keepLines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EA3">
        <w:rPr>
          <w:rFonts w:ascii="Times New Roman" w:eastAsia="Calibri" w:hAnsi="Times New Roman" w:cs="Times New Roman"/>
          <w:sz w:val="28"/>
          <w:szCs w:val="28"/>
        </w:rPr>
        <w:t>Заключение (основные выводы, к которым пришел автор в процессе проведенной им работы, результаты работы, возможные прогнозы).</w:t>
      </w:r>
    </w:p>
    <w:p w:rsidR="00787BBD" w:rsidRPr="00687EA3" w:rsidRDefault="00787BBD" w:rsidP="00305A98">
      <w:pPr>
        <w:pStyle w:val="a3"/>
        <w:keepNext/>
        <w:keepLines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EA3">
        <w:rPr>
          <w:rFonts w:ascii="Times New Roman" w:eastAsia="Calibri" w:hAnsi="Times New Roman" w:cs="Times New Roman"/>
          <w:sz w:val="28"/>
          <w:szCs w:val="28"/>
        </w:rPr>
        <w:t>Приложения (в приложении помещаются вспомогательные или дополнительные материалы (графики, таблицы, рисунки и т.д.).</w:t>
      </w:r>
    </w:p>
    <w:p w:rsidR="00787BBD" w:rsidRPr="00687EA3" w:rsidRDefault="00787BBD" w:rsidP="00305A98">
      <w:pPr>
        <w:pStyle w:val="a3"/>
        <w:keepNext/>
        <w:keepLines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EA3">
        <w:rPr>
          <w:rFonts w:ascii="Times New Roman" w:eastAsia="Calibri" w:hAnsi="Times New Roman" w:cs="Times New Roman"/>
          <w:sz w:val="28"/>
          <w:szCs w:val="28"/>
        </w:rPr>
        <w:t>Список использованных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7EA3">
        <w:rPr>
          <w:rFonts w:ascii="Times New Roman" w:eastAsia="Calibri" w:hAnsi="Times New Roman" w:cs="Times New Roman"/>
          <w:sz w:val="28"/>
          <w:szCs w:val="28"/>
        </w:rPr>
        <w:t xml:space="preserve">источников. </w:t>
      </w:r>
    </w:p>
    <w:p w:rsidR="00787BBD" w:rsidRPr="00BC33F1" w:rsidRDefault="00787BBD" w:rsidP="00305A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BC33F1">
        <w:rPr>
          <w:rFonts w:ascii="Times New Roman" w:eastAsia="Calibri" w:hAnsi="Times New Roman" w:cs="Times New Roman"/>
          <w:sz w:val="28"/>
          <w:szCs w:val="28"/>
        </w:rPr>
        <w:t>Материалы из сети Интернет и других источников должны быть переработаны в соответствии с основной темой работы, и использоваться, только как вспомогательный материал, с наличием соответствующих ссылок.</w:t>
      </w:r>
      <w:r w:rsidRPr="00BC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предоставленных материалов </w:t>
      </w:r>
      <w:r w:rsidRPr="00BC33F1">
        <w:rPr>
          <w:rFonts w:ascii="Times New Roman" w:hAnsi="Times New Roman" w:cs="Times New Roman"/>
          <w:sz w:val="28"/>
          <w:szCs w:val="28"/>
        </w:rPr>
        <w:t>не должна быть ниже 50%</w:t>
      </w:r>
    </w:p>
    <w:p w:rsidR="00787BBD" w:rsidRPr="00BC33F1" w:rsidRDefault="00787BBD" w:rsidP="00305A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F1">
        <w:rPr>
          <w:rFonts w:ascii="Times New Roman" w:hAnsi="Times New Roman" w:cs="Times New Roman"/>
          <w:sz w:val="28"/>
          <w:szCs w:val="28"/>
        </w:rPr>
        <w:t>6.7. Презентация выполняется в программе «</w:t>
      </w:r>
      <w:proofErr w:type="spellStart"/>
      <w:r w:rsidRPr="00BC33F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C33F1">
        <w:rPr>
          <w:rFonts w:ascii="Times New Roman" w:hAnsi="Times New Roman" w:cs="Times New Roman"/>
          <w:sz w:val="28"/>
          <w:szCs w:val="28"/>
        </w:rPr>
        <w:t>» и может содержать видеофрагменты. В презентации должны отсутствовать орфографические, пунктуационные и т.п. ошибки; должны быть использованы качественные изображения. На титульном листе презентации должно быть указано: автор (авторы) работы, руководитель, название работы, название образовательного учреждения, направление Конференции. Количество слайдов в презентации должно быть не менее 10 и не более 15. Суммарный объем всех файлов презентации должен быть не более 50Мб.</w:t>
      </w:r>
    </w:p>
    <w:p w:rsidR="00787BBD" w:rsidRPr="00BC33F1" w:rsidRDefault="00787BBD" w:rsidP="00305A9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F1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Ответственность за нарушение авторских прав несёт сам участник, а также его научный руководитель</w:t>
      </w:r>
    </w:p>
    <w:p w:rsidR="00FE1828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7BBD" w:rsidRPr="00787BBD" w:rsidRDefault="00787BBD" w:rsidP="00305A98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BB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87BBD" w:rsidRDefault="00787BBD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7BBD" w:rsidRDefault="00787BBD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 работы:</w:t>
      </w:r>
    </w:p>
    <w:p w:rsidR="00787BBD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темы, новизна (0-10 баллов);</w:t>
      </w:r>
    </w:p>
    <w:p w:rsidR="00787BBD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соответствие содержания сформулированной теме, поставленной цели и задачам (0-10 баллов);</w:t>
      </w:r>
    </w:p>
    <w:p w:rsidR="00787BBD" w:rsidRPr="007557C9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презентации, визуализации материала (0-10 баллов);</w:t>
      </w:r>
    </w:p>
    <w:p w:rsidR="00787BBD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исследовательский характер работы (0-10 баллов);</w:t>
      </w:r>
    </w:p>
    <w:p w:rsidR="00787BBD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(0-10 баллов);</w:t>
      </w:r>
    </w:p>
    <w:p w:rsidR="00787BBD" w:rsidRPr="00171126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71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равильность и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олнота использования источников </w:t>
      </w:r>
      <w:r w:rsidRPr="001711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(0-10 баллов);</w:t>
      </w:r>
    </w:p>
    <w:p w:rsidR="00787BBD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выводов полученным результатам (0-10 баллов);</w:t>
      </w:r>
    </w:p>
    <w:p w:rsidR="00787BBD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самостоятельность выполнения работы (0-10 баллов);</w:t>
      </w:r>
    </w:p>
    <w:p w:rsidR="00787BBD" w:rsidRDefault="00787BBD" w:rsidP="00305A9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технический уровень предоставляемых материалов (0-10 баллов);</w:t>
      </w:r>
    </w:p>
    <w:p w:rsidR="00787BBD" w:rsidRDefault="00787BBD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Максимальное суммарное количество баллов – 90.</w:t>
      </w:r>
    </w:p>
    <w:p w:rsidR="00787BBD" w:rsidRDefault="00787BBD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828" w:rsidRPr="007557C9" w:rsidRDefault="00FE1828" w:rsidP="00305A9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7557C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Подведение итогов</w:t>
      </w:r>
      <w:r w:rsidR="00FF009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FF0091" w:rsidRPr="00BC33F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Конференции</w:t>
      </w:r>
    </w:p>
    <w:p w:rsidR="007557C9" w:rsidRPr="007557C9" w:rsidRDefault="007557C9" w:rsidP="00305A98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1828" w:rsidRPr="00742CB5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8.1. По </w:t>
      </w:r>
      <w:r w:rsidR="00E654B9"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</w:t>
      </w:r>
      <w:r w:rsidR="00E65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E654B9"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сроков</w:t>
      </w:r>
      <w:r w:rsidR="00E65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приёма работ, работы рассылаются участникам экспертных групп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65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выносит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 об </w:t>
      </w:r>
      <w:r w:rsidR="00E654B9"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определении победителей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призеров.  Все решения экспертных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протоколируются и являются окончательными. </w:t>
      </w:r>
    </w:p>
    <w:p w:rsidR="00FE1828" w:rsidRPr="00742CB5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8.2. </w:t>
      </w:r>
      <w:r w:rsidR="00AC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Победителями К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онференции</w:t>
      </w:r>
      <w:r w:rsidR="00E654B9" w:rsidRPr="00E654B9">
        <w:rPr>
          <w:rFonts w:ascii="Times New Roman" w:hAnsi="Times New Roman" w:cs="Times New Roman"/>
          <w:sz w:val="28"/>
          <w:szCs w:val="28"/>
        </w:rPr>
        <w:t xml:space="preserve"> </w:t>
      </w:r>
      <w:r w:rsidR="00E654B9" w:rsidRPr="007A5B9D">
        <w:rPr>
          <w:rFonts w:ascii="Times New Roman" w:hAnsi="Times New Roman" w:cs="Times New Roman"/>
          <w:sz w:val="28"/>
          <w:szCs w:val="28"/>
        </w:rPr>
        <w:t>по студенческим</w:t>
      </w:r>
      <w:r w:rsidR="00E654B9">
        <w:rPr>
          <w:rFonts w:ascii="Times New Roman" w:hAnsi="Times New Roman" w:cs="Times New Roman"/>
          <w:sz w:val="28"/>
          <w:szCs w:val="28"/>
        </w:rPr>
        <w:t xml:space="preserve"> и ученическим</w:t>
      </w:r>
      <w:r w:rsidR="00E654B9" w:rsidRPr="007A5B9D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становятся </w:t>
      </w:r>
      <w:r w:rsidR="004D2F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чьи работы были признаны лучшими в каждо</w:t>
      </w:r>
      <w:r w:rsidR="00E65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из направлений 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место).</w:t>
      </w:r>
    </w:p>
    <w:p w:rsidR="00DC5394" w:rsidRDefault="00FE1828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8.3. </w:t>
      </w:r>
      <w:r w:rsidR="00AC3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Победители К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онференции награждаютс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ипломами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A7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BA7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BA7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степеней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Конференции получают С</w:t>
      </w:r>
      <w:r w:rsidRPr="00742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ертификат участия.</w:t>
      </w:r>
    </w:p>
    <w:p w:rsidR="00FF0091" w:rsidRDefault="00FF0091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Pr="00BC33F1">
        <w:rPr>
          <w:rFonts w:ascii="Times New Roman" w:hAnsi="Times New Roman" w:cs="Times New Roman"/>
          <w:sz w:val="28"/>
          <w:szCs w:val="28"/>
        </w:rPr>
        <w:t xml:space="preserve">Итоги Конференции оформляются протоколом и выставляются на сайте Совета директоров ПОУ Саратовской области </w:t>
      </w:r>
      <w:hyperlink r:id="rId6" w:history="1">
        <w:r w:rsidRPr="00F001EB">
          <w:rPr>
            <w:rStyle w:val="a4"/>
            <w:rFonts w:ascii="Times New Roman" w:hAnsi="Times New Roman" w:cs="Times New Roman"/>
            <w:sz w:val="28"/>
            <w:szCs w:val="28"/>
          </w:rPr>
          <w:t>https://sdpou64.bitrix24.site/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EC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на сайте </w:t>
      </w:r>
      <w:r w:rsidRPr="00852ECA">
        <w:rPr>
          <w:rFonts w:ascii="Times New Roman" w:hAnsi="Times New Roman" w:cs="Times New Roman"/>
          <w:sz w:val="28"/>
          <w:szCs w:val="28"/>
        </w:rPr>
        <w:t>ГАПОУ СО «ЭПЭК»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001EB">
          <w:rPr>
            <w:rStyle w:val="a4"/>
            <w:rFonts w:ascii="Times New Roman" w:hAnsi="Times New Roman" w:cs="Times New Roman"/>
            <w:sz w:val="28"/>
            <w:szCs w:val="28"/>
          </w:rPr>
          <w:t>https://эпэк.рф/</w:t>
        </w:r>
      </w:hyperlink>
    </w:p>
    <w:p w:rsidR="00FF0091" w:rsidRDefault="00FF0091" w:rsidP="00305A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091" w:rsidRPr="00BC33F1" w:rsidRDefault="00FF0091" w:rsidP="00305A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091" w:rsidRPr="00FF0091" w:rsidRDefault="00FF0091" w:rsidP="00305A98">
      <w:pPr>
        <w:pStyle w:val="a3"/>
        <w:numPr>
          <w:ilvl w:val="0"/>
          <w:numId w:val="9"/>
        </w:numPr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91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F0091" w:rsidRPr="00BC33F1" w:rsidRDefault="00FF0091" w:rsidP="00305A98">
      <w:pPr>
        <w:pStyle w:val="a3"/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FF0091" w:rsidRPr="00BC33F1" w:rsidRDefault="00FF0091" w:rsidP="00305A9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3F1">
        <w:rPr>
          <w:rFonts w:ascii="Times New Roman" w:hAnsi="Times New Roman" w:cs="Times New Roman"/>
          <w:sz w:val="28"/>
          <w:szCs w:val="28"/>
        </w:rPr>
        <w:t>Адрес Оргкомитета: 413100, Саратовская область, г. Энгельс, ул. Нестерова, 3, ГАПОУ СО «ЭПЭК».</w:t>
      </w:r>
    </w:p>
    <w:p w:rsidR="00FF0091" w:rsidRPr="00BC33F1" w:rsidRDefault="00FF0091" w:rsidP="00305A98">
      <w:pPr>
        <w:tabs>
          <w:tab w:val="left" w:pos="1276"/>
          <w:tab w:val="left" w:pos="22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F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Электронный адрес:</w:t>
      </w:r>
      <w:r w:rsidRPr="00BC3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6226E6" w:rsidRPr="00F001EB">
          <w:rPr>
            <w:rStyle w:val="a4"/>
            <w:rFonts w:ascii="Times New Roman" w:hAnsi="Times New Roman" w:cs="Times New Roman"/>
            <w:sz w:val="28"/>
            <w:szCs w:val="28"/>
          </w:rPr>
          <w:t>https://эпэк.рф/</w:t>
        </w:r>
      </w:hyperlink>
    </w:p>
    <w:p w:rsidR="00FF0091" w:rsidRPr="00BC33F1" w:rsidRDefault="00FF0091" w:rsidP="00305A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F0091" w:rsidRDefault="00FF0091" w:rsidP="00305A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</w:t>
      </w:r>
      <w:r w:rsidRPr="00BC33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0091" w:rsidRPr="00BC33F1" w:rsidRDefault="00FF0091" w:rsidP="00B74A0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C33F1">
        <w:rPr>
          <w:rFonts w:ascii="Times New Roman" w:hAnsi="Times New Roman" w:cs="Times New Roman"/>
          <w:sz w:val="28"/>
          <w:szCs w:val="28"/>
        </w:rPr>
        <w:t>Гаращенко Ольга Анатольевна, тел. +79616496265</w:t>
      </w:r>
      <w:r w:rsidR="00B74A0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74A0F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GarashenkoO</w:t>
        </w:r>
        <w:r w:rsidR="00B74A0F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B74A0F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</w:t>
        </w:r>
        <w:r w:rsidR="00B74A0F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B74A0F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B74A0F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B74A0F" w:rsidRPr="000C7B3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FF0091" w:rsidRDefault="00FF0091" w:rsidP="00DC53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5394" w:rsidRDefault="00DC539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FE1828" w:rsidRDefault="00FE1828" w:rsidP="00FE1828">
      <w:pPr>
        <w:jc w:val="right"/>
        <w:rPr>
          <w:rFonts w:ascii="Times New Roman" w:hAnsi="Times New Roman"/>
          <w:b/>
          <w:sz w:val="28"/>
          <w:szCs w:val="28"/>
        </w:rPr>
      </w:pPr>
      <w:r w:rsidRPr="00875417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FE1828" w:rsidRPr="00D82EEA" w:rsidRDefault="00FE1828" w:rsidP="00BA55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2EEA">
        <w:rPr>
          <w:rFonts w:ascii="Times New Roman" w:hAnsi="Times New Roman"/>
          <w:b/>
          <w:sz w:val="28"/>
          <w:szCs w:val="28"/>
        </w:rPr>
        <w:t>ЗАЯВКА</w:t>
      </w:r>
    </w:p>
    <w:p w:rsidR="00BA55FF" w:rsidRDefault="00FE1828" w:rsidP="00BA55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2EEA">
        <w:rPr>
          <w:rFonts w:ascii="Times New Roman" w:hAnsi="Times New Roman"/>
          <w:sz w:val="28"/>
          <w:szCs w:val="28"/>
        </w:rPr>
        <w:t>на участие в</w:t>
      </w:r>
      <w:r w:rsidR="000376C1" w:rsidRPr="00B74A0F">
        <w:rPr>
          <w:rFonts w:ascii="Times New Roman" w:hAnsi="Times New Roman"/>
          <w:sz w:val="28"/>
          <w:szCs w:val="28"/>
        </w:rPr>
        <w:t xml:space="preserve"> </w:t>
      </w:r>
      <w:r w:rsidR="00C421E1" w:rsidRPr="00B74A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C5394" w:rsidRPr="00B74A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21E1" w:rsidRPr="00C421E1">
        <w:rPr>
          <w:rFonts w:ascii="Times New Roman" w:hAnsi="Times New Roman"/>
          <w:sz w:val="28"/>
          <w:szCs w:val="28"/>
        </w:rPr>
        <w:t xml:space="preserve"> </w:t>
      </w:r>
      <w:r w:rsidR="00FC2849">
        <w:rPr>
          <w:rFonts w:ascii="Times New Roman" w:hAnsi="Times New Roman"/>
          <w:sz w:val="28"/>
          <w:szCs w:val="28"/>
        </w:rPr>
        <w:t>Международной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A55FF">
        <w:rPr>
          <w:rFonts w:ascii="Times New Roman" w:hAnsi="Times New Roman"/>
          <w:sz w:val="28"/>
          <w:szCs w:val="28"/>
        </w:rPr>
        <w:t>научно-практической</w:t>
      </w:r>
      <w:r w:rsidRPr="00D82EEA">
        <w:rPr>
          <w:rFonts w:ascii="Times New Roman" w:hAnsi="Times New Roman"/>
          <w:sz w:val="28"/>
          <w:szCs w:val="28"/>
        </w:rPr>
        <w:t xml:space="preserve"> конференции</w:t>
      </w:r>
      <w:r w:rsidR="00DC5394">
        <w:rPr>
          <w:rFonts w:ascii="Times New Roman" w:hAnsi="Times New Roman"/>
          <w:sz w:val="28"/>
          <w:szCs w:val="28"/>
        </w:rPr>
        <w:t xml:space="preserve"> </w:t>
      </w:r>
    </w:p>
    <w:p w:rsidR="00FE1828" w:rsidRPr="000D1CAE" w:rsidRDefault="000D1CAE" w:rsidP="00BA55F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1CAE">
        <w:rPr>
          <w:rFonts w:ascii="Times New Roman" w:hAnsi="Times New Roman"/>
          <w:sz w:val="28"/>
          <w:szCs w:val="28"/>
        </w:rPr>
        <w:t>«</w:t>
      </w:r>
      <w:r w:rsidR="00B40433" w:rsidRPr="00B40433">
        <w:rPr>
          <w:rFonts w:ascii="Times New Roman" w:hAnsi="Times New Roman" w:cs="Times New Roman"/>
          <w:sz w:val="28"/>
          <w:szCs w:val="28"/>
        </w:rPr>
        <w:t>Студенческая наука в цифровом мире</w:t>
      </w:r>
      <w:r w:rsidRPr="000D1CAE">
        <w:rPr>
          <w:rFonts w:ascii="Times New Roman" w:hAnsi="Times New Roman"/>
          <w:sz w:val="28"/>
          <w:szCs w:val="28"/>
        </w:rPr>
        <w:t>»</w:t>
      </w:r>
    </w:p>
    <w:p w:rsidR="00FE1828" w:rsidRDefault="00FE1828" w:rsidP="00FE1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4F1515" w:rsidRPr="006C28D0" w:rsidTr="004F1515">
        <w:trPr>
          <w:trHeight w:val="753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Конференции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4F1515">
        <w:trPr>
          <w:trHeight w:val="848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  участника (участников)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4F1515">
        <w:trPr>
          <w:trHeight w:val="563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Тема работы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4F1515">
        <w:trPr>
          <w:trHeight w:val="1266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Отчество, должность</w:t>
            </w:r>
            <w:r w:rsidRPr="006C28D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проекта, степень,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28D0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5A3EAC">
        <w:trPr>
          <w:trHeight w:val="705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ОУ (полностью)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5A3EAC">
        <w:trPr>
          <w:trHeight w:val="1551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Контактная информация </w:t>
            </w:r>
          </w:p>
          <w:p w:rsidR="004F1515" w:rsidRPr="0088582B" w:rsidRDefault="004F1515" w:rsidP="005A3EA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F1515" w:rsidRPr="006C28D0" w:rsidRDefault="004F1515" w:rsidP="005A3E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номер моб. Телефона</w:t>
            </w:r>
          </w:p>
          <w:p w:rsidR="004F1515" w:rsidRPr="0088582B" w:rsidRDefault="004F1515" w:rsidP="005A3EA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F1515" w:rsidRPr="006C28D0" w:rsidRDefault="004F1515" w:rsidP="005A3E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0091" w:rsidRDefault="00FF0091" w:rsidP="00FF0091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7842EC" w:rsidRDefault="007842EC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7842EC" w:rsidRDefault="007842EC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7842EC" w:rsidRDefault="007842EC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.8pt;margin-top:16.7pt;width:12.5pt;height:12.1pt;z-index:251658240"/>
        </w:pict>
      </w:r>
    </w:p>
    <w:p w:rsidR="004F1515" w:rsidRPr="004F1515" w:rsidRDefault="004F1515" w:rsidP="004F1515">
      <w:pPr>
        <w:pBdr>
          <w:bottom w:val="single" w:sz="12" w:space="6" w:color="auto"/>
        </w:pBd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F1515">
        <w:rPr>
          <w:rFonts w:ascii="Times New Roman" w:hAnsi="Times New Roman" w:cs="Times New Roman"/>
          <w:sz w:val="20"/>
          <w:szCs w:val="20"/>
        </w:rPr>
        <w:t>Согласен</w:t>
      </w:r>
      <w:r>
        <w:rPr>
          <w:rFonts w:ascii="Times New Roman" w:hAnsi="Times New Roman" w:cs="Times New Roman"/>
          <w:sz w:val="20"/>
          <w:szCs w:val="20"/>
        </w:rPr>
        <w:t>(а)</w:t>
      </w:r>
      <w:r w:rsidRPr="004F1515">
        <w:rPr>
          <w:rFonts w:ascii="Times New Roman" w:hAnsi="Times New Roman" w:cs="Times New Roman"/>
          <w:sz w:val="20"/>
          <w:szCs w:val="20"/>
        </w:rPr>
        <w:t xml:space="preserve"> с передачей предоставленных лично мной персональных данных в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4F1515">
        <w:rPr>
          <w:rFonts w:ascii="Times New Roman" w:hAnsi="Times New Roman" w:cs="Times New Roman"/>
          <w:sz w:val="20"/>
          <w:szCs w:val="20"/>
        </w:rPr>
        <w:t xml:space="preserve">осударственное </w:t>
      </w:r>
      <w:r w:rsidRPr="004F1515">
        <w:rPr>
          <w:rFonts w:ascii="Times New Roman" w:hAnsi="Times New Roman" w:cs="Times New Roman"/>
          <w:sz w:val="20"/>
          <w:szCs w:val="20"/>
        </w:rPr>
        <w:t>автономное профессиональное образовательное учреждение Саратовской области «</w:t>
      </w:r>
      <w:proofErr w:type="spellStart"/>
      <w:r w:rsidRPr="004F1515">
        <w:rPr>
          <w:rFonts w:ascii="Times New Roman" w:hAnsi="Times New Roman" w:cs="Times New Roman"/>
          <w:sz w:val="20"/>
          <w:szCs w:val="20"/>
        </w:rPr>
        <w:t>Энгельсский</w:t>
      </w:r>
      <w:proofErr w:type="spellEnd"/>
      <w:r w:rsidRPr="004F1515">
        <w:rPr>
          <w:rFonts w:ascii="Times New Roman" w:hAnsi="Times New Roman" w:cs="Times New Roman"/>
          <w:sz w:val="20"/>
          <w:szCs w:val="20"/>
        </w:rPr>
        <w:t xml:space="preserve"> промышленно-экономический колледж» с целью </w:t>
      </w:r>
      <w:r>
        <w:rPr>
          <w:rFonts w:ascii="Times New Roman" w:hAnsi="Times New Roman" w:cs="Times New Roman"/>
          <w:sz w:val="20"/>
          <w:szCs w:val="20"/>
        </w:rPr>
        <w:t xml:space="preserve">участия в </w:t>
      </w:r>
      <w:r w:rsidR="007842E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7842EC">
        <w:rPr>
          <w:rFonts w:ascii="Times New Roman" w:hAnsi="Times New Roman" w:cs="Times New Roman"/>
          <w:sz w:val="20"/>
          <w:szCs w:val="20"/>
        </w:rPr>
        <w:t xml:space="preserve"> Международной научно-практической конференции «Студенческая наука в цифровом мире»</w:t>
      </w:r>
      <w:r w:rsidRPr="004F1515">
        <w:rPr>
          <w:rFonts w:ascii="Times New Roman" w:hAnsi="Times New Roman" w:cs="Times New Roman"/>
          <w:sz w:val="20"/>
          <w:szCs w:val="20"/>
        </w:rPr>
        <w:t xml:space="preserve">. Настоящее согласие дается на осуществление следующих действий с использованием и без использования средств автоматизации, включая сбор, запись, систематизацию, накопление, хранение, обновление, использование, передачу, уничтожение персональных данных. Настоящее согласие действует до утраты правовых оснований обработки </w:t>
      </w:r>
      <w:proofErr w:type="spellStart"/>
      <w:r w:rsidRPr="004F1515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4F1515">
        <w:rPr>
          <w:rFonts w:ascii="Times New Roman" w:hAnsi="Times New Roman" w:cs="Times New Roman"/>
          <w:sz w:val="20"/>
          <w:szCs w:val="20"/>
        </w:rPr>
        <w:t>, после чего персональные данные уничтожаются.</w:t>
      </w:r>
    </w:p>
    <w:p w:rsidR="004F1515" w:rsidRPr="004F1515" w:rsidRDefault="004F1515" w:rsidP="004F1515">
      <w:pPr>
        <w:pBdr>
          <w:bottom w:val="single" w:sz="12" w:space="6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1515" w:rsidRPr="004F1515" w:rsidRDefault="004F1515" w:rsidP="004F1515">
      <w:pPr>
        <w:pBdr>
          <w:bottom w:val="single" w:sz="12" w:space="6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1515">
        <w:rPr>
          <w:rFonts w:ascii="Times New Roman" w:hAnsi="Times New Roman" w:cs="Times New Roman"/>
          <w:sz w:val="20"/>
          <w:szCs w:val="20"/>
        </w:rPr>
        <w:t>«___» _____________ 20__ года                                                              _________________ (подпись)</w:t>
      </w:r>
    </w:p>
    <w:p w:rsidR="004F1515" w:rsidRPr="00936E2A" w:rsidRDefault="004F1515" w:rsidP="004F1515">
      <w:pPr>
        <w:pBdr>
          <w:bottom w:val="single" w:sz="12" w:space="6" w:color="auto"/>
        </w:pBdr>
        <w:tabs>
          <w:tab w:val="left" w:pos="284"/>
        </w:tabs>
        <w:spacing w:after="0" w:line="240" w:lineRule="auto"/>
        <w:contextualSpacing/>
        <w:jc w:val="both"/>
      </w:pPr>
    </w:p>
    <w:p w:rsidR="00BA55FF" w:rsidRDefault="004F1515" w:rsidP="004F15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515">
        <w:rPr>
          <w:rFonts w:ascii="Times New Roman" w:hAnsi="Times New Roman" w:cs="Times New Roman"/>
          <w:sz w:val="20"/>
          <w:szCs w:val="20"/>
        </w:rPr>
        <w:t>*На основании Постановления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 и "Правил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обучении".</w:t>
      </w:r>
      <w:r w:rsidR="00FE1828">
        <w:rPr>
          <w:rFonts w:ascii="Times New Roman" w:hAnsi="Times New Roman"/>
          <w:b/>
          <w:sz w:val="28"/>
          <w:szCs w:val="28"/>
        </w:rPr>
        <w:br w:type="page"/>
      </w:r>
    </w:p>
    <w:p w:rsidR="00E45941" w:rsidRDefault="00E45941" w:rsidP="00E45941">
      <w:pPr>
        <w:ind w:left="637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FF0091">
        <w:rPr>
          <w:rFonts w:ascii="Times New Roman" w:hAnsi="Times New Roman"/>
          <w:b/>
          <w:sz w:val="28"/>
          <w:szCs w:val="28"/>
        </w:rPr>
        <w:t>риложение №2</w:t>
      </w: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B1F8A">
        <w:rPr>
          <w:rFonts w:ascii="Times New Roman" w:eastAsiaTheme="minorEastAsia" w:hAnsi="Times New Roman"/>
          <w:b/>
          <w:sz w:val="24"/>
          <w:szCs w:val="24"/>
          <w:lang w:eastAsia="ru-RU"/>
        </w:rPr>
        <w:t>МИНИСТЕРСТВО ОБРАЗОВАНИЯ САРАТОВСКОЙ ОБЛАСТИ</w:t>
      </w:r>
    </w:p>
    <w:p w:rsidR="00B74A0F" w:rsidRDefault="00B74A0F" w:rsidP="00B74A0F">
      <w:pPr>
        <w:spacing w:after="0"/>
        <w:ind w:firstLine="425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74A0F" w:rsidRPr="008235DE" w:rsidRDefault="00B74A0F" w:rsidP="00B74A0F">
      <w:pPr>
        <w:spacing w:after="0"/>
        <w:ind w:firstLine="425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  <w:lang w:val="en-US"/>
        </w:rPr>
        <w:t>VI</w:t>
      </w:r>
      <w:r w:rsidRPr="00B74A0F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МЕЖДУНАРОДНАЯ</w:t>
      </w:r>
      <w:r w:rsidRPr="008235DE">
        <w:rPr>
          <w:rFonts w:ascii="Times New Roman" w:hAnsi="Times New Roman"/>
          <w:caps/>
          <w:sz w:val="24"/>
          <w:szCs w:val="24"/>
        </w:rPr>
        <w:t xml:space="preserve"> научно-</w:t>
      </w:r>
      <w:r>
        <w:rPr>
          <w:rFonts w:ascii="Times New Roman" w:hAnsi="Times New Roman"/>
          <w:caps/>
          <w:sz w:val="24"/>
          <w:szCs w:val="24"/>
        </w:rPr>
        <w:t>ПРОАКТИЧЕСКАЯ</w:t>
      </w:r>
      <w:r w:rsidRPr="008235DE">
        <w:rPr>
          <w:rFonts w:ascii="Times New Roman" w:hAnsi="Times New Roman"/>
          <w:caps/>
          <w:sz w:val="24"/>
          <w:szCs w:val="24"/>
        </w:rPr>
        <w:t xml:space="preserve"> конференция </w:t>
      </w: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b/>
          <w:caps/>
          <w:sz w:val="24"/>
          <w:szCs w:val="24"/>
          <w:u w:val="single"/>
          <w:lang w:eastAsia="ru-RU"/>
        </w:rPr>
      </w:pPr>
      <w:r w:rsidRPr="00687EA3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СТУДЕНЧЕСКАЯ НАУКА В ЦИФРОВОМ МИРЕ</w:t>
      </w:r>
      <w:r w:rsidRPr="00687EA3">
        <w:rPr>
          <w:rFonts w:ascii="Times New Roman" w:hAnsi="Times New Roman"/>
          <w:caps/>
          <w:sz w:val="24"/>
          <w:szCs w:val="24"/>
        </w:rPr>
        <w:t>»</w:t>
      </w: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b/>
          <w:caps/>
          <w:sz w:val="24"/>
          <w:szCs w:val="24"/>
          <w:u w:val="single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2B1F8A">
        <w:rPr>
          <w:rFonts w:ascii="Times New Roman" w:eastAsiaTheme="minorEastAsia" w:hAnsi="Times New Roman"/>
          <w:b/>
          <w:sz w:val="32"/>
          <w:szCs w:val="32"/>
          <w:lang w:eastAsia="ru-RU"/>
        </w:rPr>
        <w:t>ИССЛЕДОВАТЕЛЬСКАЯ РАБОТА (проектная работа)</w:t>
      </w:r>
    </w:p>
    <w:p w:rsidR="00B74A0F" w:rsidRPr="002B1F8A" w:rsidRDefault="00B74A0F" w:rsidP="00B74A0F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B1F8A">
        <w:rPr>
          <w:rFonts w:ascii="Times New Roman" w:eastAsiaTheme="minorEastAsia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vertAlign w:val="superscript"/>
          <w:lang w:eastAsia="ru-RU"/>
        </w:rPr>
      </w:pPr>
      <w:r w:rsidRPr="002B1F8A">
        <w:rPr>
          <w:rFonts w:ascii="Times New Roman" w:eastAsiaTheme="minorEastAsia" w:hAnsi="Times New Roman"/>
          <w:b/>
          <w:sz w:val="28"/>
          <w:szCs w:val="28"/>
          <w:vertAlign w:val="superscript"/>
          <w:lang w:eastAsia="ru-RU"/>
        </w:rPr>
        <w:t>(тема работы)</w:t>
      </w:r>
    </w:p>
    <w:p w:rsidR="00B74A0F" w:rsidRDefault="00B74A0F" w:rsidP="00B74A0F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B1F8A">
        <w:rPr>
          <w:rFonts w:ascii="Times New Roman" w:eastAsiaTheme="minorEastAsia" w:hAnsi="Times New Roman"/>
          <w:sz w:val="24"/>
          <w:szCs w:val="24"/>
          <w:lang w:eastAsia="ru-RU"/>
        </w:rPr>
        <w:t>НАПРАВЛЕНИЕ:</w:t>
      </w:r>
    </w:p>
    <w:p w:rsidR="00B74A0F" w:rsidRPr="002B1F8A" w:rsidRDefault="00B74A0F" w:rsidP="00B74A0F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74A0F" w:rsidRPr="002B1F8A" w:rsidTr="00AC4FAD">
        <w:tc>
          <w:tcPr>
            <w:tcW w:w="3934" w:type="dxa"/>
            <w:vAlign w:val="center"/>
            <w:hideMark/>
          </w:tcPr>
          <w:p w:rsidR="00B74A0F" w:rsidRPr="002B1F8A" w:rsidRDefault="00B74A0F" w:rsidP="00AC4FA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B1F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Выполнил:   </w:t>
            </w:r>
          </w:p>
        </w:tc>
      </w:tr>
      <w:tr w:rsidR="00B74A0F" w:rsidRPr="002B1F8A" w:rsidTr="00AC4FAD">
        <w:tc>
          <w:tcPr>
            <w:tcW w:w="3934" w:type="dxa"/>
            <w:vAlign w:val="center"/>
            <w:hideMark/>
          </w:tcPr>
          <w:p w:rsidR="00B74A0F" w:rsidRPr="002B1F8A" w:rsidRDefault="00B74A0F" w:rsidP="00AC4FA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B1F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        ФИО __________________    </w:t>
            </w:r>
          </w:p>
        </w:tc>
      </w:tr>
      <w:tr w:rsidR="00B74A0F" w:rsidRPr="002B1F8A" w:rsidTr="00AC4FAD">
        <w:tc>
          <w:tcPr>
            <w:tcW w:w="3934" w:type="dxa"/>
            <w:vAlign w:val="center"/>
            <w:hideMark/>
          </w:tcPr>
          <w:p w:rsidR="00B74A0F" w:rsidRPr="002B1F8A" w:rsidRDefault="00B74A0F" w:rsidP="00AC4FA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B1F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ОУ:____________________</w:t>
            </w:r>
          </w:p>
        </w:tc>
      </w:tr>
      <w:tr w:rsidR="00B74A0F" w:rsidRPr="002B1F8A" w:rsidTr="00AC4FAD">
        <w:tc>
          <w:tcPr>
            <w:tcW w:w="3934" w:type="dxa"/>
            <w:vAlign w:val="center"/>
            <w:hideMark/>
          </w:tcPr>
          <w:p w:rsidR="00B74A0F" w:rsidRPr="002B1F8A" w:rsidRDefault="00B74A0F" w:rsidP="00AC4FA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B1F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Группа </w:t>
            </w:r>
            <w:r w:rsidRPr="002B1F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 курс____________________</w:t>
            </w:r>
          </w:p>
        </w:tc>
      </w:tr>
      <w:tr w:rsidR="00B74A0F" w:rsidRPr="002B1F8A" w:rsidTr="00AC4FAD">
        <w:tc>
          <w:tcPr>
            <w:tcW w:w="3934" w:type="dxa"/>
            <w:vAlign w:val="center"/>
            <w:hideMark/>
          </w:tcPr>
          <w:p w:rsidR="00B74A0F" w:rsidRPr="002B1F8A" w:rsidRDefault="00B74A0F" w:rsidP="00AC4FA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B1F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     Руководитель:</w:t>
            </w:r>
          </w:p>
        </w:tc>
      </w:tr>
      <w:tr w:rsidR="00B74A0F" w:rsidRPr="002B1F8A" w:rsidTr="00AC4FAD">
        <w:tc>
          <w:tcPr>
            <w:tcW w:w="3934" w:type="dxa"/>
            <w:vAlign w:val="center"/>
            <w:hideMark/>
          </w:tcPr>
          <w:p w:rsidR="00B74A0F" w:rsidRPr="002B1F8A" w:rsidRDefault="00B74A0F" w:rsidP="00AC4FAD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B1F8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ФИО (полностью)</w:t>
            </w:r>
          </w:p>
        </w:tc>
      </w:tr>
    </w:tbl>
    <w:p w:rsidR="00B74A0F" w:rsidRPr="002B1F8A" w:rsidRDefault="00B74A0F" w:rsidP="00B74A0F">
      <w:pPr>
        <w:spacing w:after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B1F8A">
        <w:rPr>
          <w:rFonts w:ascii="Times New Roman" w:eastAsiaTheme="minorEastAsia" w:hAnsi="Times New Roman"/>
          <w:sz w:val="24"/>
          <w:szCs w:val="24"/>
          <w:lang w:eastAsia="ru-RU"/>
        </w:rPr>
        <w:t>г. ________________________</w:t>
      </w:r>
    </w:p>
    <w:p w:rsidR="00B74A0F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74A0F" w:rsidRPr="002B1F8A" w:rsidRDefault="00B74A0F" w:rsidP="00B74A0F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B1F8A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2B1F8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</w:t>
      </w:r>
    </w:p>
    <w:p w:rsidR="00E45941" w:rsidRDefault="00E45941" w:rsidP="00E45941">
      <w:pPr>
        <w:ind w:left="637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4A0F" w:rsidRDefault="00B74A0F" w:rsidP="00B74A0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B74A0F" w:rsidRDefault="00B74A0F" w:rsidP="00E459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5941" w:rsidRDefault="00E45941" w:rsidP="00E459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</w:t>
      </w:r>
      <w:r w:rsidR="00C421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A55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69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Международной</w:t>
      </w:r>
      <w:r w:rsidRPr="004D6965">
        <w:rPr>
          <w:rFonts w:ascii="Times New Roman" w:hAnsi="Times New Roman" w:cs="Times New Roman"/>
          <w:b/>
          <w:sz w:val="28"/>
          <w:szCs w:val="28"/>
        </w:rPr>
        <w:t xml:space="preserve"> научно-</w:t>
      </w:r>
      <w:r>
        <w:rPr>
          <w:rFonts w:ascii="Times New Roman" w:hAnsi="Times New Roman" w:cs="Times New Roman"/>
          <w:b/>
          <w:sz w:val="28"/>
          <w:szCs w:val="28"/>
        </w:rPr>
        <w:t>практической</w:t>
      </w:r>
      <w:r w:rsidRPr="004D6965">
        <w:rPr>
          <w:rFonts w:ascii="Times New Roman" w:hAnsi="Times New Roman" w:cs="Times New Roman"/>
          <w:b/>
          <w:sz w:val="28"/>
          <w:szCs w:val="28"/>
        </w:rPr>
        <w:t xml:space="preserve"> конференции «</w:t>
      </w:r>
      <w:r>
        <w:rPr>
          <w:rFonts w:ascii="Times New Roman" w:hAnsi="Times New Roman" w:cs="Times New Roman"/>
          <w:b/>
          <w:sz w:val="28"/>
          <w:szCs w:val="28"/>
        </w:rPr>
        <w:t>Студенческая наука в цифровом мире</w:t>
      </w:r>
      <w:r w:rsidRPr="004D6965">
        <w:rPr>
          <w:rFonts w:ascii="Times New Roman" w:hAnsi="Times New Roman" w:cs="Times New Roman"/>
          <w:b/>
          <w:sz w:val="28"/>
          <w:szCs w:val="28"/>
        </w:rPr>
        <w:t>»</w:t>
      </w:r>
    </w:p>
    <w:p w:rsidR="006D215C" w:rsidRDefault="006D215C" w:rsidP="00BA418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Кукушкин Михаил Александрович – директор ГАПОУ СО «ЭПЭК», кандидат философских наук.</w:t>
      </w:r>
    </w:p>
    <w:p w:rsidR="00E45941" w:rsidRDefault="00BA4180" w:rsidP="00BA418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Болохонова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Викторовна – </w:t>
      </w:r>
      <w:r w:rsidRPr="00BA4180">
        <w:rPr>
          <w:rFonts w:ascii="Times New Roman" w:hAnsi="Times New Roman"/>
          <w:sz w:val="28"/>
          <w:szCs w:val="28"/>
        </w:rPr>
        <w:t>заместитель директора по воспитательной работе</w:t>
      </w:r>
      <w:r w:rsidR="00B15311">
        <w:rPr>
          <w:rFonts w:ascii="Times New Roman" w:hAnsi="Times New Roman"/>
          <w:sz w:val="28"/>
          <w:szCs w:val="28"/>
        </w:rPr>
        <w:t xml:space="preserve"> ГАПОУ СО «ЭПЭК»</w:t>
      </w:r>
      <w:r>
        <w:rPr>
          <w:rFonts w:ascii="Times New Roman" w:hAnsi="Times New Roman"/>
          <w:sz w:val="28"/>
          <w:szCs w:val="28"/>
        </w:rPr>
        <w:t>.</w:t>
      </w:r>
    </w:p>
    <w:p w:rsidR="00642377" w:rsidRDefault="00BA4180" w:rsidP="0064237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A4180">
        <w:rPr>
          <w:rFonts w:ascii="Times New Roman" w:hAnsi="Times New Roman"/>
          <w:sz w:val="28"/>
          <w:szCs w:val="28"/>
        </w:rPr>
        <w:t>Криворотова Елена Викторовна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180"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 w:rsidR="00B15311">
        <w:rPr>
          <w:rFonts w:ascii="Times New Roman" w:hAnsi="Times New Roman"/>
          <w:sz w:val="28"/>
          <w:szCs w:val="28"/>
        </w:rPr>
        <w:t xml:space="preserve"> ГАПОУ СО «ЭПЭК»</w:t>
      </w:r>
      <w:r>
        <w:rPr>
          <w:rFonts w:ascii="Times New Roman" w:hAnsi="Times New Roman"/>
          <w:sz w:val="28"/>
          <w:szCs w:val="28"/>
        </w:rPr>
        <w:t>.</w:t>
      </w:r>
      <w:r w:rsidR="00642377" w:rsidRPr="00642377">
        <w:rPr>
          <w:rFonts w:ascii="Times New Roman" w:hAnsi="Times New Roman"/>
          <w:sz w:val="28"/>
          <w:szCs w:val="28"/>
        </w:rPr>
        <w:t xml:space="preserve"> </w:t>
      </w:r>
    </w:p>
    <w:p w:rsidR="00BA4180" w:rsidRPr="00642377" w:rsidRDefault="00642377" w:rsidP="0064237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D3AF0">
        <w:rPr>
          <w:rFonts w:ascii="Times New Roman" w:hAnsi="Times New Roman"/>
          <w:sz w:val="28"/>
          <w:szCs w:val="28"/>
        </w:rPr>
        <w:t>Лаврентьева Юлия Юрьевна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учебно-методической</w:t>
      </w:r>
      <w:r w:rsidRPr="00BA4180">
        <w:rPr>
          <w:rFonts w:ascii="Times New Roman" w:hAnsi="Times New Roman"/>
          <w:sz w:val="28"/>
          <w:szCs w:val="28"/>
        </w:rPr>
        <w:t xml:space="preserve"> работе</w:t>
      </w:r>
      <w:r>
        <w:rPr>
          <w:rFonts w:ascii="Times New Roman" w:hAnsi="Times New Roman"/>
          <w:sz w:val="28"/>
          <w:szCs w:val="28"/>
        </w:rPr>
        <w:t xml:space="preserve"> ГАПОУ СО «ЭПЭК».</w:t>
      </w:r>
    </w:p>
    <w:p w:rsidR="00BA4180" w:rsidRPr="00621A73" w:rsidRDefault="008E3A97" w:rsidP="00621A7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21A73">
        <w:rPr>
          <w:rFonts w:ascii="Times New Roman" w:hAnsi="Times New Roman"/>
          <w:sz w:val="28"/>
          <w:szCs w:val="28"/>
        </w:rPr>
        <w:t>Воротникова</w:t>
      </w:r>
      <w:proofErr w:type="spellEnd"/>
      <w:r w:rsidRPr="00621A73">
        <w:rPr>
          <w:rFonts w:ascii="Times New Roman" w:hAnsi="Times New Roman"/>
          <w:sz w:val="28"/>
          <w:szCs w:val="28"/>
        </w:rPr>
        <w:t xml:space="preserve"> Елена Николаевна - заведующий отделением</w:t>
      </w:r>
      <w:r w:rsidR="00B15311">
        <w:rPr>
          <w:rFonts w:ascii="Times New Roman" w:hAnsi="Times New Roman"/>
          <w:sz w:val="28"/>
          <w:szCs w:val="28"/>
        </w:rPr>
        <w:t xml:space="preserve"> ГАПОУ СО «ЭПЭК»</w:t>
      </w:r>
      <w:r w:rsidR="00621A73">
        <w:rPr>
          <w:rFonts w:ascii="Times New Roman" w:hAnsi="Times New Roman"/>
          <w:sz w:val="28"/>
          <w:szCs w:val="28"/>
        </w:rPr>
        <w:t>, кандидат экономических наук.</w:t>
      </w:r>
    </w:p>
    <w:p w:rsidR="00486E61" w:rsidRDefault="00486E61" w:rsidP="00486E6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B13A8">
        <w:rPr>
          <w:rFonts w:ascii="Times New Roman" w:hAnsi="Times New Roman"/>
          <w:sz w:val="28"/>
          <w:szCs w:val="28"/>
        </w:rPr>
        <w:t>Третьякова Ольга Геннадьевна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E3A97">
        <w:rPr>
          <w:rFonts w:ascii="Times New Roman" w:hAnsi="Times New Roman"/>
          <w:sz w:val="28"/>
          <w:szCs w:val="28"/>
        </w:rPr>
        <w:t>заведующий отделением</w:t>
      </w:r>
      <w:r w:rsidR="00B15311" w:rsidRPr="00B15311">
        <w:rPr>
          <w:rFonts w:ascii="Times New Roman" w:hAnsi="Times New Roman"/>
          <w:sz w:val="28"/>
          <w:szCs w:val="28"/>
        </w:rPr>
        <w:t xml:space="preserve"> </w:t>
      </w:r>
      <w:r w:rsidR="00B15311">
        <w:rPr>
          <w:rFonts w:ascii="Times New Roman" w:hAnsi="Times New Roman"/>
          <w:sz w:val="28"/>
          <w:szCs w:val="28"/>
        </w:rPr>
        <w:t>ГАПОУ СО «ЭПЭК»</w:t>
      </w:r>
      <w:r>
        <w:rPr>
          <w:rFonts w:ascii="Times New Roman" w:hAnsi="Times New Roman"/>
          <w:sz w:val="28"/>
          <w:szCs w:val="28"/>
        </w:rPr>
        <w:t>.</w:t>
      </w:r>
    </w:p>
    <w:p w:rsidR="00486E61" w:rsidRDefault="00BA55FF" w:rsidP="00486E6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E61" w:rsidRPr="00486E61">
        <w:rPr>
          <w:rFonts w:ascii="Times New Roman" w:hAnsi="Times New Roman"/>
          <w:sz w:val="28"/>
          <w:szCs w:val="28"/>
        </w:rPr>
        <w:t>Трубецков</w:t>
      </w:r>
      <w:proofErr w:type="spellEnd"/>
      <w:r w:rsidR="00486E61" w:rsidRPr="00486E61">
        <w:rPr>
          <w:rFonts w:ascii="Times New Roman" w:hAnsi="Times New Roman"/>
          <w:sz w:val="28"/>
          <w:szCs w:val="28"/>
        </w:rPr>
        <w:t xml:space="preserve"> Владимир Николаевич</w:t>
      </w:r>
      <w:r w:rsidR="00486E61">
        <w:rPr>
          <w:rFonts w:ascii="Times New Roman" w:hAnsi="Times New Roman"/>
          <w:sz w:val="28"/>
          <w:szCs w:val="28"/>
        </w:rPr>
        <w:t xml:space="preserve"> - </w:t>
      </w:r>
      <w:r w:rsidR="00486E61" w:rsidRPr="008E3A97">
        <w:rPr>
          <w:rFonts w:ascii="Times New Roman" w:hAnsi="Times New Roman"/>
          <w:sz w:val="28"/>
          <w:szCs w:val="28"/>
        </w:rPr>
        <w:t>заведующий отделением</w:t>
      </w:r>
      <w:r w:rsidR="00B15311" w:rsidRPr="00B15311">
        <w:rPr>
          <w:rFonts w:ascii="Times New Roman" w:hAnsi="Times New Roman"/>
          <w:sz w:val="28"/>
          <w:szCs w:val="28"/>
        </w:rPr>
        <w:t xml:space="preserve"> </w:t>
      </w:r>
      <w:r w:rsidR="00B15311">
        <w:rPr>
          <w:rFonts w:ascii="Times New Roman" w:hAnsi="Times New Roman"/>
          <w:sz w:val="28"/>
          <w:szCs w:val="28"/>
        </w:rPr>
        <w:t>ГАПОУ СО «ЭПЭК»</w:t>
      </w:r>
      <w:r w:rsidR="00486E61">
        <w:rPr>
          <w:rFonts w:ascii="Times New Roman" w:hAnsi="Times New Roman"/>
          <w:sz w:val="28"/>
          <w:szCs w:val="28"/>
        </w:rPr>
        <w:t>.</w:t>
      </w:r>
    </w:p>
    <w:p w:rsidR="0090788C" w:rsidRDefault="00FD3AF0" w:rsidP="00FD3AF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Гнутенко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Геннадьевич – заведующий лабораторией</w:t>
      </w:r>
      <w:r w:rsidR="00642377">
        <w:rPr>
          <w:rFonts w:ascii="Times New Roman" w:hAnsi="Times New Roman"/>
          <w:sz w:val="28"/>
          <w:szCs w:val="28"/>
        </w:rPr>
        <w:t xml:space="preserve"> ГАПОУ СО «ЭПЭК»</w:t>
      </w:r>
      <w:r>
        <w:rPr>
          <w:rFonts w:ascii="Times New Roman" w:hAnsi="Times New Roman"/>
          <w:sz w:val="28"/>
          <w:szCs w:val="28"/>
        </w:rPr>
        <w:t>.</w:t>
      </w:r>
    </w:p>
    <w:p w:rsidR="00BA55FF" w:rsidRDefault="00FF0091" w:rsidP="006E22D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</w:t>
      </w:r>
      <w:r w:rsidR="00BA55FF">
        <w:rPr>
          <w:rFonts w:ascii="Times New Roman" w:hAnsi="Times New Roman"/>
          <w:sz w:val="28"/>
          <w:szCs w:val="28"/>
        </w:rPr>
        <w:t>ащенко Ольга Анатольевна – преподаватель специальных дисциплин ГАПОУ СО «ЭПЭК»</w:t>
      </w:r>
    </w:p>
    <w:p w:rsidR="006C28D0" w:rsidRDefault="00FF0091" w:rsidP="006E22D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/>
          <w:sz w:val="28"/>
          <w:szCs w:val="28"/>
        </w:rPr>
        <w:t>Аскеровна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преподаватель специальных дисциплин ГАПОУ СО «ЭПЭК»</w:t>
      </w:r>
    </w:p>
    <w:p w:rsidR="006C28D0" w:rsidRDefault="006C2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582B" w:rsidRDefault="0088582B" w:rsidP="0088582B">
      <w:pPr>
        <w:ind w:left="637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№4</w:t>
      </w:r>
    </w:p>
    <w:p w:rsidR="0088582B" w:rsidRDefault="0088582B" w:rsidP="006C2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8D0" w:rsidRDefault="006C28D0" w:rsidP="006C2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C28D0" w:rsidRDefault="006C28D0" w:rsidP="006C2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</w:t>
      </w:r>
      <w:r w:rsidRPr="0088582B">
        <w:rPr>
          <w:rFonts w:ascii="Times New Roman" w:hAnsi="Times New Roman"/>
          <w:sz w:val="28"/>
          <w:szCs w:val="28"/>
        </w:rPr>
        <w:t xml:space="preserve"> </w:t>
      </w:r>
      <w:r w:rsidRPr="0088582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B3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Международной научно-практической конференции </w:t>
      </w:r>
    </w:p>
    <w:p w:rsidR="006C28D0" w:rsidRDefault="006C28D0" w:rsidP="006C2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Студенческая наука в цифровом мире</w:t>
      </w:r>
      <w:r>
        <w:rPr>
          <w:rFonts w:ascii="Times New Roman" w:hAnsi="Times New Roman"/>
          <w:sz w:val="28"/>
          <w:szCs w:val="28"/>
        </w:rPr>
        <w:t>»</w:t>
      </w:r>
    </w:p>
    <w:p w:rsidR="006C28D0" w:rsidRDefault="006C28D0" w:rsidP="006C2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930">
        <w:rPr>
          <w:rFonts w:ascii="Times New Roman" w:hAnsi="Times New Roman"/>
          <w:b/>
          <w:sz w:val="28"/>
          <w:szCs w:val="28"/>
        </w:rPr>
        <w:t>В качестве эксперта</w:t>
      </w:r>
    </w:p>
    <w:p w:rsidR="006C28D0" w:rsidRDefault="006C28D0" w:rsidP="006C2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4F1515" w:rsidRPr="006C28D0" w:rsidTr="005A3EAC">
        <w:trPr>
          <w:trHeight w:val="715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Фамилия Имя Отчество  </w:t>
            </w:r>
            <w:r w:rsidRPr="006C28D0">
              <w:rPr>
                <w:rFonts w:ascii="Times New Roman" w:hAnsi="Times New Roman"/>
                <w:bCs/>
                <w:sz w:val="28"/>
                <w:szCs w:val="28"/>
              </w:rPr>
              <w:t>эксперта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5A3EAC">
        <w:trPr>
          <w:trHeight w:val="980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8"/>
                <w:szCs w:val="28"/>
              </w:rPr>
              <w:t>Наименование ОУ</w:t>
            </w:r>
          </w:p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8"/>
                <w:szCs w:val="28"/>
              </w:rPr>
              <w:t>(полностью)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5A3EAC">
        <w:trPr>
          <w:trHeight w:val="867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8D0">
              <w:rPr>
                <w:rFonts w:ascii="Times New Roman" w:hAnsi="Times New Roman"/>
                <w:bCs/>
                <w:sz w:val="28"/>
                <w:szCs w:val="28"/>
              </w:rPr>
              <w:t>Должность,</w:t>
            </w:r>
            <w:r w:rsidRPr="006C28D0">
              <w:rPr>
                <w:rFonts w:ascii="Times New Roman" w:hAnsi="Times New Roman"/>
                <w:sz w:val="28"/>
                <w:szCs w:val="28"/>
              </w:rPr>
              <w:t xml:space="preserve"> степень, звание, категория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5A3EAC">
        <w:trPr>
          <w:trHeight w:val="694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Конференции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515" w:rsidRPr="006C28D0" w:rsidTr="005A3EAC">
        <w:trPr>
          <w:trHeight w:val="1561"/>
        </w:trPr>
        <w:tc>
          <w:tcPr>
            <w:tcW w:w="4361" w:type="dxa"/>
            <w:vAlign w:val="center"/>
          </w:tcPr>
          <w:p w:rsidR="004F1515" w:rsidRPr="006C28D0" w:rsidRDefault="004F1515" w:rsidP="005A3E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Контактная информация </w:t>
            </w:r>
          </w:p>
          <w:p w:rsidR="004F1515" w:rsidRPr="0088582B" w:rsidRDefault="004F1515" w:rsidP="005A3EA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F1515" w:rsidRPr="006C28D0" w:rsidRDefault="004F1515" w:rsidP="005A3E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 моб. т</w:t>
            </w: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елефона</w:t>
            </w:r>
          </w:p>
          <w:p w:rsidR="004F1515" w:rsidRPr="0088582B" w:rsidRDefault="004F1515" w:rsidP="005A3EA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F1515" w:rsidRPr="006C28D0" w:rsidRDefault="004F1515" w:rsidP="005A3E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C28D0"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1" w:type="dxa"/>
            <w:vAlign w:val="center"/>
          </w:tcPr>
          <w:p w:rsidR="004F1515" w:rsidRPr="006C28D0" w:rsidRDefault="004F1515" w:rsidP="005A3E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1515" w:rsidRDefault="004F1515" w:rsidP="004F151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</w:p>
    <w:p w:rsidR="004F1515" w:rsidRDefault="004F1515" w:rsidP="004F1515">
      <w:pPr>
        <w:pBdr>
          <w:bottom w:val="single" w:sz="12" w:space="6" w:color="auto"/>
        </w:pBdr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7" style="position:absolute;left:0;text-align:left;margin-left:.8pt;margin-top:16.7pt;width:12.5pt;height:12.1pt;z-index:251660288"/>
        </w:pict>
      </w:r>
    </w:p>
    <w:p w:rsidR="007842EC" w:rsidRPr="004F1515" w:rsidRDefault="004F1515" w:rsidP="007842EC">
      <w:pPr>
        <w:pBdr>
          <w:bottom w:val="single" w:sz="12" w:space="6" w:color="auto"/>
        </w:pBd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842EC" w:rsidRPr="004F1515">
        <w:rPr>
          <w:rFonts w:ascii="Times New Roman" w:hAnsi="Times New Roman" w:cs="Times New Roman"/>
          <w:sz w:val="20"/>
          <w:szCs w:val="20"/>
        </w:rPr>
        <w:t>Согласен</w:t>
      </w:r>
      <w:r w:rsidR="007842EC">
        <w:rPr>
          <w:rFonts w:ascii="Times New Roman" w:hAnsi="Times New Roman" w:cs="Times New Roman"/>
          <w:sz w:val="20"/>
          <w:szCs w:val="20"/>
        </w:rPr>
        <w:t>(а)</w:t>
      </w:r>
      <w:r w:rsidR="007842EC" w:rsidRPr="004F1515">
        <w:rPr>
          <w:rFonts w:ascii="Times New Roman" w:hAnsi="Times New Roman" w:cs="Times New Roman"/>
          <w:sz w:val="20"/>
          <w:szCs w:val="20"/>
        </w:rPr>
        <w:t xml:space="preserve"> с передачей предоставленных лично мной персональных данных в </w:t>
      </w:r>
      <w:r w:rsidR="007842EC">
        <w:rPr>
          <w:rFonts w:ascii="Times New Roman" w:hAnsi="Times New Roman" w:cs="Times New Roman"/>
          <w:sz w:val="20"/>
          <w:szCs w:val="20"/>
        </w:rPr>
        <w:t>Г</w:t>
      </w:r>
      <w:r w:rsidR="007842EC" w:rsidRPr="004F1515">
        <w:rPr>
          <w:rFonts w:ascii="Times New Roman" w:hAnsi="Times New Roman" w:cs="Times New Roman"/>
          <w:sz w:val="20"/>
          <w:szCs w:val="20"/>
        </w:rPr>
        <w:t>осударственное автономное профессиональное образовательное учреждение Саратовской области «</w:t>
      </w:r>
      <w:proofErr w:type="spellStart"/>
      <w:r w:rsidR="007842EC" w:rsidRPr="004F1515">
        <w:rPr>
          <w:rFonts w:ascii="Times New Roman" w:hAnsi="Times New Roman" w:cs="Times New Roman"/>
          <w:sz w:val="20"/>
          <w:szCs w:val="20"/>
        </w:rPr>
        <w:t>Энгельсский</w:t>
      </w:r>
      <w:proofErr w:type="spellEnd"/>
      <w:r w:rsidR="007842EC" w:rsidRPr="004F1515">
        <w:rPr>
          <w:rFonts w:ascii="Times New Roman" w:hAnsi="Times New Roman" w:cs="Times New Roman"/>
          <w:sz w:val="20"/>
          <w:szCs w:val="20"/>
        </w:rPr>
        <w:t xml:space="preserve"> промышленно-экономический колледж» с целью </w:t>
      </w:r>
      <w:r w:rsidR="007842EC">
        <w:rPr>
          <w:rFonts w:ascii="Times New Roman" w:hAnsi="Times New Roman" w:cs="Times New Roman"/>
          <w:sz w:val="20"/>
          <w:szCs w:val="20"/>
        </w:rPr>
        <w:t xml:space="preserve">участия в </w:t>
      </w:r>
      <w:r w:rsidR="007842E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7842EC">
        <w:rPr>
          <w:rFonts w:ascii="Times New Roman" w:hAnsi="Times New Roman" w:cs="Times New Roman"/>
          <w:sz w:val="20"/>
          <w:szCs w:val="20"/>
        </w:rPr>
        <w:t xml:space="preserve"> Международной научно-практической конференции «Студенческая наука в цифровом мире»</w:t>
      </w:r>
      <w:r w:rsidR="007842EC" w:rsidRPr="004F1515">
        <w:rPr>
          <w:rFonts w:ascii="Times New Roman" w:hAnsi="Times New Roman" w:cs="Times New Roman"/>
          <w:sz w:val="20"/>
          <w:szCs w:val="20"/>
        </w:rPr>
        <w:t xml:space="preserve">. Настоящее согласие дается на осуществление следующих действий с использованием и без использования средств автоматизации, включая сбор, запись, систематизацию, накопление, хранение, обновление, использование, передачу, уничтожение персональных данных. Настоящее согласие действует до утраты правовых оснований обработки </w:t>
      </w:r>
      <w:proofErr w:type="spellStart"/>
      <w:r w:rsidR="007842EC" w:rsidRPr="004F1515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="007842EC" w:rsidRPr="004F1515">
        <w:rPr>
          <w:rFonts w:ascii="Times New Roman" w:hAnsi="Times New Roman" w:cs="Times New Roman"/>
          <w:sz w:val="20"/>
          <w:szCs w:val="20"/>
        </w:rPr>
        <w:t>, после чего персональные данные уничтожаются.</w:t>
      </w:r>
    </w:p>
    <w:p w:rsidR="004F1515" w:rsidRPr="004F1515" w:rsidRDefault="004F1515" w:rsidP="007842EC">
      <w:pPr>
        <w:pBdr>
          <w:bottom w:val="single" w:sz="12" w:space="6" w:color="auto"/>
        </w:pBd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1515" w:rsidRPr="004F1515" w:rsidRDefault="004F1515" w:rsidP="004F1515">
      <w:pPr>
        <w:pBdr>
          <w:bottom w:val="single" w:sz="12" w:space="6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1515">
        <w:rPr>
          <w:rFonts w:ascii="Times New Roman" w:hAnsi="Times New Roman" w:cs="Times New Roman"/>
          <w:sz w:val="20"/>
          <w:szCs w:val="20"/>
        </w:rPr>
        <w:t>«___» _____________ 20__ года                                                              _________________ (подпись)</w:t>
      </w:r>
    </w:p>
    <w:p w:rsidR="004F1515" w:rsidRPr="00936E2A" w:rsidRDefault="004F1515" w:rsidP="004F1515">
      <w:pPr>
        <w:pBdr>
          <w:bottom w:val="single" w:sz="12" w:space="6" w:color="auto"/>
        </w:pBdr>
        <w:tabs>
          <w:tab w:val="left" w:pos="284"/>
        </w:tabs>
        <w:spacing w:after="0" w:line="240" w:lineRule="auto"/>
        <w:contextualSpacing/>
        <w:jc w:val="both"/>
      </w:pPr>
    </w:p>
    <w:p w:rsidR="00FF0091" w:rsidRDefault="004F1515" w:rsidP="004F15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515">
        <w:rPr>
          <w:rFonts w:ascii="Times New Roman" w:hAnsi="Times New Roman" w:cs="Times New Roman"/>
          <w:sz w:val="20"/>
          <w:szCs w:val="20"/>
        </w:rPr>
        <w:t>*На основании Постановления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 и "Правил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обучении".</w:t>
      </w:r>
    </w:p>
    <w:sectPr w:rsidR="00FF0091" w:rsidSect="0032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A73"/>
    <w:multiLevelType w:val="hybridMultilevel"/>
    <w:tmpl w:val="920446B0"/>
    <w:lvl w:ilvl="0" w:tplc="34A4F5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2D0E"/>
    <w:multiLevelType w:val="hybridMultilevel"/>
    <w:tmpl w:val="AF944C56"/>
    <w:lvl w:ilvl="0" w:tplc="BFCC65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5B6"/>
    <w:multiLevelType w:val="hybridMultilevel"/>
    <w:tmpl w:val="8640C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232AF"/>
    <w:multiLevelType w:val="multilevel"/>
    <w:tmpl w:val="213E95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113E9D"/>
    <w:multiLevelType w:val="hybridMultilevel"/>
    <w:tmpl w:val="5B8C7974"/>
    <w:lvl w:ilvl="0" w:tplc="91B8B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510FC2"/>
    <w:multiLevelType w:val="hybridMultilevel"/>
    <w:tmpl w:val="76B452AE"/>
    <w:lvl w:ilvl="0" w:tplc="71D69DD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203F3F"/>
    <w:multiLevelType w:val="hybridMultilevel"/>
    <w:tmpl w:val="F830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6871"/>
    <w:multiLevelType w:val="hybridMultilevel"/>
    <w:tmpl w:val="976C7A48"/>
    <w:lvl w:ilvl="0" w:tplc="5C3006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BC085C"/>
    <w:multiLevelType w:val="multilevel"/>
    <w:tmpl w:val="A1F84D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49D65A91"/>
    <w:multiLevelType w:val="multilevel"/>
    <w:tmpl w:val="0586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D200755"/>
    <w:multiLevelType w:val="multilevel"/>
    <w:tmpl w:val="0A6C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72" w:hanging="2160"/>
      </w:pPr>
      <w:rPr>
        <w:rFonts w:hint="default"/>
      </w:rPr>
    </w:lvl>
  </w:abstractNum>
  <w:abstractNum w:abstractNumId="11" w15:restartNumberingAfterBreak="0">
    <w:nsid w:val="511714B2"/>
    <w:multiLevelType w:val="hybridMultilevel"/>
    <w:tmpl w:val="5B2A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62437"/>
    <w:multiLevelType w:val="multilevel"/>
    <w:tmpl w:val="37CE5AC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D9F147D"/>
    <w:multiLevelType w:val="multilevel"/>
    <w:tmpl w:val="37A2CE0C"/>
    <w:lvl w:ilvl="0">
      <w:start w:val="1"/>
      <w:numFmt w:val="decimal"/>
      <w:lvlText w:val="%1."/>
      <w:lvlJc w:val="left"/>
      <w:pPr>
        <w:ind w:left="3196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290" w:hanging="1080"/>
      </w:pPr>
    </w:lvl>
    <w:lvl w:ilvl="4">
      <w:start w:val="1"/>
      <w:numFmt w:val="decimal"/>
      <w:isLgl/>
      <w:lvlText w:val="%1.%2.%3.%4.%5."/>
      <w:lvlJc w:val="left"/>
      <w:pPr>
        <w:ind w:left="2290" w:hanging="1080"/>
      </w:pPr>
    </w:lvl>
    <w:lvl w:ilvl="5">
      <w:start w:val="1"/>
      <w:numFmt w:val="decimal"/>
      <w:isLgl/>
      <w:lvlText w:val="%1.%2.%3.%4.%5.%6."/>
      <w:lvlJc w:val="left"/>
      <w:pPr>
        <w:ind w:left="2650" w:hanging="1440"/>
      </w:pPr>
    </w:lvl>
    <w:lvl w:ilvl="6">
      <w:start w:val="1"/>
      <w:numFmt w:val="decimal"/>
      <w:isLgl/>
      <w:lvlText w:val="%1.%2.%3.%4.%5.%6.%7."/>
      <w:lvlJc w:val="left"/>
      <w:pPr>
        <w:ind w:left="3010" w:hanging="1800"/>
      </w:pPr>
    </w:lvl>
    <w:lvl w:ilvl="7">
      <w:start w:val="1"/>
      <w:numFmt w:val="decimal"/>
      <w:isLgl/>
      <w:lvlText w:val="%1.%2.%3.%4.%5.%6.%7.%8."/>
      <w:lvlJc w:val="left"/>
      <w:pPr>
        <w:ind w:left="3010" w:hanging="1800"/>
      </w:pPr>
    </w:lvl>
    <w:lvl w:ilvl="8">
      <w:start w:val="1"/>
      <w:numFmt w:val="decimal"/>
      <w:isLgl/>
      <w:lvlText w:val="%1.%2.%3.%4.%5.%6.%7.%8.%9."/>
      <w:lvlJc w:val="left"/>
      <w:pPr>
        <w:ind w:left="3370" w:hanging="21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12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073"/>
    <w:rsid w:val="000376C1"/>
    <w:rsid w:val="00047670"/>
    <w:rsid w:val="00093720"/>
    <w:rsid w:val="000D1CAE"/>
    <w:rsid w:val="000D24AC"/>
    <w:rsid w:val="000E2FE4"/>
    <w:rsid w:val="000E67C4"/>
    <w:rsid w:val="000F2978"/>
    <w:rsid w:val="00117AAA"/>
    <w:rsid w:val="00121EAB"/>
    <w:rsid w:val="001234ED"/>
    <w:rsid w:val="001650D9"/>
    <w:rsid w:val="00171126"/>
    <w:rsid w:val="002B4A90"/>
    <w:rsid w:val="002B658D"/>
    <w:rsid w:val="002C60C6"/>
    <w:rsid w:val="002D1B1A"/>
    <w:rsid w:val="002E3CA9"/>
    <w:rsid w:val="002F0BF6"/>
    <w:rsid w:val="00305A98"/>
    <w:rsid w:val="00320FC1"/>
    <w:rsid w:val="003254F7"/>
    <w:rsid w:val="00341F3E"/>
    <w:rsid w:val="00346902"/>
    <w:rsid w:val="0041569C"/>
    <w:rsid w:val="0042083D"/>
    <w:rsid w:val="00442EA2"/>
    <w:rsid w:val="00486E61"/>
    <w:rsid w:val="00490F30"/>
    <w:rsid w:val="004B589F"/>
    <w:rsid w:val="004D2FCB"/>
    <w:rsid w:val="004D6965"/>
    <w:rsid w:val="004F1515"/>
    <w:rsid w:val="0051213B"/>
    <w:rsid w:val="00516270"/>
    <w:rsid w:val="00540EAE"/>
    <w:rsid w:val="0059232A"/>
    <w:rsid w:val="00594133"/>
    <w:rsid w:val="005C165B"/>
    <w:rsid w:val="00611322"/>
    <w:rsid w:val="00621A73"/>
    <w:rsid w:val="006226E6"/>
    <w:rsid w:val="00642377"/>
    <w:rsid w:val="00682B84"/>
    <w:rsid w:val="006A51E7"/>
    <w:rsid w:val="006C28D0"/>
    <w:rsid w:val="006D215C"/>
    <w:rsid w:val="006E17D2"/>
    <w:rsid w:val="006E22D8"/>
    <w:rsid w:val="007003D5"/>
    <w:rsid w:val="0071780B"/>
    <w:rsid w:val="007557C9"/>
    <w:rsid w:val="007842EC"/>
    <w:rsid w:val="00787BBD"/>
    <w:rsid w:val="007A5B9D"/>
    <w:rsid w:val="007B41EE"/>
    <w:rsid w:val="007B5615"/>
    <w:rsid w:val="00800B1C"/>
    <w:rsid w:val="00821CFC"/>
    <w:rsid w:val="00825759"/>
    <w:rsid w:val="00827BC8"/>
    <w:rsid w:val="0088582B"/>
    <w:rsid w:val="008E3A97"/>
    <w:rsid w:val="0090788C"/>
    <w:rsid w:val="00995F1B"/>
    <w:rsid w:val="009D6073"/>
    <w:rsid w:val="009E5C86"/>
    <w:rsid w:val="00A15F31"/>
    <w:rsid w:val="00A42489"/>
    <w:rsid w:val="00A46ADC"/>
    <w:rsid w:val="00A55239"/>
    <w:rsid w:val="00A73E2F"/>
    <w:rsid w:val="00A76152"/>
    <w:rsid w:val="00A85582"/>
    <w:rsid w:val="00A90D14"/>
    <w:rsid w:val="00AB13A8"/>
    <w:rsid w:val="00AC3A57"/>
    <w:rsid w:val="00AE45A9"/>
    <w:rsid w:val="00B15311"/>
    <w:rsid w:val="00B1538C"/>
    <w:rsid w:val="00B22317"/>
    <w:rsid w:val="00B40433"/>
    <w:rsid w:val="00B53354"/>
    <w:rsid w:val="00B74A0F"/>
    <w:rsid w:val="00B77558"/>
    <w:rsid w:val="00B91F8B"/>
    <w:rsid w:val="00B9747A"/>
    <w:rsid w:val="00BA4180"/>
    <w:rsid w:val="00BA55FF"/>
    <w:rsid w:val="00BF6B9A"/>
    <w:rsid w:val="00C1211B"/>
    <w:rsid w:val="00C421E1"/>
    <w:rsid w:val="00C644A3"/>
    <w:rsid w:val="00C70D54"/>
    <w:rsid w:val="00C756FB"/>
    <w:rsid w:val="00CE5234"/>
    <w:rsid w:val="00CF2B79"/>
    <w:rsid w:val="00D1003B"/>
    <w:rsid w:val="00D44E13"/>
    <w:rsid w:val="00D55210"/>
    <w:rsid w:val="00D860DB"/>
    <w:rsid w:val="00DB4C75"/>
    <w:rsid w:val="00DC5394"/>
    <w:rsid w:val="00DE257F"/>
    <w:rsid w:val="00E214ED"/>
    <w:rsid w:val="00E45941"/>
    <w:rsid w:val="00E47158"/>
    <w:rsid w:val="00E654B9"/>
    <w:rsid w:val="00E75B22"/>
    <w:rsid w:val="00EC0676"/>
    <w:rsid w:val="00EC5742"/>
    <w:rsid w:val="00EF6B69"/>
    <w:rsid w:val="00F04ABA"/>
    <w:rsid w:val="00F23CBB"/>
    <w:rsid w:val="00FC2849"/>
    <w:rsid w:val="00FD0957"/>
    <w:rsid w:val="00FD3AF0"/>
    <w:rsid w:val="00FE1828"/>
    <w:rsid w:val="00FE43AB"/>
    <w:rsid w:val="00FF0091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7F0815"/>
  <w15:docId w15:val="{67BF599B-BDF3-416E-ABA2-EC51EB5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F6"/>
    <w:pPr>
      <w:ind w:left="720"/>
      <w:contextualSpacing/>
    </w:pPr>
  </w:style>
  <w:style w:type="character" w:styleId="a4">
    <w:name w:val="Hyperlink"/>
    <w:uiPriority w:val="99"/>
    <w:unhideWhenUsed/>
    <w:rsid w:val="00FE18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0D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C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5121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uiPriority w:val="20"/>
    <w:qFormat/>
    <w:rsid w:val="00FF009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622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1;&#1087;&#1101;&#108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101;&#1087;&#1101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pou64.bitrix24.sit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arashenkoO.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rashenkoO.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9</cp:lastModifiedBy>
  <cp:revision>58</cp:revision>
  <cp:lastPrinted>2022-04-07T08:15:00Z</cp:lastPrinted>
  <dcterms:created xsi:type="dcterms:W3CDTF">2020-03-25T05:08:00Z</dcterms:created>
  <dcterms:modified xsi:type="dcterms:W3CDTF">2024-04-05T06:12:00Z</dcterms:modified>
</cp:coreProperties>
</file>